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1М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             29. 09.21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E27EC4" w:rsidRPr="00E27EC4">
        <w:rPr>
          <w:rFonts w:ascii="Times New Roman" w:hAnsi="Times New Roman"/>
          <w:bCs/>
          <w:sz w:val="28"/>
          <w:szCs w:val="28"/>
        </w:rPr>
        <w:t xml:space="preserve">Русь в середине XII – начале XII1 </w:t>
      </w:r>
      <w:proofErr w:type="gramStart"/>
      <w:r w:rsidR="00E27EC4" w:rsidRPr="00E27EC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E27EC4" w:rsidRPr="00E27EC4">
        <w:rPr>
          <w:rFonts w:ascii="Times New Roman" w:hAnsi="Times New Roman"/>
          <w:bCs/>
          <w:sz w:val="28"/>
          <w:szCs w:val="28"/>
        </w:rPr>
        <w:t>.</w:t>
      </w:r>
    </w:p>
    <w:p w:rsidR="00D626CC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0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D626CC" w:rsidRPr="00D62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представлений о причинах, сущности, последствиях политической раздробленности, направлении политики князей, общественном устройстве общества по «русской Правде»</w:t>
      </w:r>
      <w:r w:rsidR="005E0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дать характеристику основным</w:t>
      </w:r>
      <w:r w:rsidR="00B2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землям Руси:</w:t>
      </w:r>
      <w:r w:rsidR="00B233E3" w:rsidRPr="00B233E3">
        <w:t xml:space="preserve"> </w:t>
      </w:r>
      <w:r w:rsidR="00B233E3" w:rsidRPr="00B2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Владимиро-Суздальская  земля,  Великий  Новгород,  Галицко-Волынская  земля. 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8340D7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историческому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>.</w:t>
      </w:r>
    </w:p>
    <w:p w:rsidR="00D626CC" w:rsidRPr="00B233E3" w:rsidRDefault="00B233E3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33E3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D626CC" w:rsidRDefault="00B233E3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  <w:lang w:val="uk-UA"/>
        </w:rPr>
        <w:t>1.</w:t>
      </w:r>
      <w:r w:rsidR="00D626CC" w:rsidRPr="00B233E3">
        <w:rPr>
          <w:rFonts w:ascii="Times New Roman" w:hAnsi="Times New Roman"/>
          <w:bCs/>
          <w:sz w:val="28"/>
          <w:szCs w:val="28"/>
        </w:rPr>
        <w:t>Политическая раздробленность</w:t>
      </w:r>
      <w:r w:rsidRPr="00B233E3">
        <w:rPr>
          <w:rFonts w:ascii="Times New Roman" w:hAnsi="Times New Roman"/>
          <w:bCs/>
          <w:sz w:val="28"/>
          <w:szCs w:val="28"/>
        </w:rPr>
        <w:t xml:space="preserve"> Руси</w:t>
      </w:r>
      <w:r w:rsidR="00D626CC" w:rsidRPr="00B233E3">
        <w:rPr>
          <w:rFonts w:ascii="Times New Roman" w:hAnsi="Times New Roman"/>
          <w:bCs/>
          <w:sz w:val="28"/>
          <w:szCs w:val="28"/>
        </w:rPr>
        <w:t>.</w:t>
      </w:r>
    </w:p>
    <w:p w:rsidR="00B233E3" w:rsidRPr="00B233E3" w:rsidRDefault="00B233E3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233E3">
        <w:t xml:space="preserve"> </w:t>
      </w:r>
      <w:r w:rsidRPr="00B233E3">
        <w:rPr>
          <w:rFonts w:ascii="Times New Roman" w:hAnsi="Times New Roman"/>
          <w:bCs/>
          <w:sz w:val="28"/>
          <w:szCs w:val="28"/>
        </w:rPr>
        <w:t xml:space="preserve">Формирование системы земель –  самостоятельных  государств.  </w:t>
      </w:r>
    </w:p>
    <w:p w:rsidR="00B233E3" w:rsidRDefault="00B233E3" w:rsidP="00B233E3">
      <w:pPr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B233E3">
        <w:rPr>
          <w:rFonts w:ascii="Times New Roman" w:hAnsi="Times New Roman"/>
          <w:bCs/>
          <w:sz w:val="28"/>
          <w:szCs w:val="28"/>
        </w:rPr>
        <w:t>3.Культура Удельной Руси до монгольского нашествия</w:t>
      </w:r>
      <w:r w:rsidRPr="00B233E3">
        <w:rPr>
          <w:rFonts w:ascii="Times New Roman" w:hAnsi="Times New Roman"/>
          <w:sz w:val="28"/>
          <w:szCs w:val="28"/>
        </w:rPr>
        <w:br/>
      </w:r>
      <w:r w:rsidR="00D626CC" w:rsidRPr="00D626CC">
        <w:rPr>
          <w:rFonts w:ascii="Times New Roman" w:hAnsi="Times New Roman"/>
          <w:sz w:val="28"/>
          <w:szCs w:val="28"/>
        </w:rPr>
        <w:br/>
      </w:r>
      <w:r w:rsidRPr="00B233E3">
        <w:rPr>
          <w:rFonts w:ascii="Times New Roman" w:hAnsi="Times New Roman"/>
          <w:b/>
          <w:sz w:val="28"/>
          <w:szCs w:val="28"/>
        </w:rPr>
        <w:t>1.</w:t>
      </w:r>
      <w:r w:rsidR="00D626CC" w:rsidRPr="00D626CC">
        <w:rPr>
          <w:rFonts w:ascii="Times New Roman" w:hAnsi="Times New Roman"/>
          <w:sz w:val="28"/>
          <w:szCs w:val="28"/>
        </w:rPr>
        <w:t xml:space="preserve">Усобицы, начавшиеся с 972 г., в XI в. стали постоянными. Установление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лествичной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системы наследования престола не положило конец борьбе представителей дома Рюриковичей за власть. В 1054 г. фактически произошло разделение земель между Ярославичами – сыновьями Ярослава Мудрого. Съезды наиболее влиятельных князей в конце XI – начале XII в. в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Любече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Витичеве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Уветичах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) и у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Долобского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озера также не обеспечили мира между братьями и единства Древнерусского государства. Напротив, съезд 1097 г. в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Любече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юридически закрепил раздел земель между князьями.</w:t>
      </w:r>
      <w:r w:rsidR="00D626CC" w:rsidRPr="00D626CC">
        <w:rPr>
          <w:rFonts w:ascii="Times New Roman" w:hAnsi="Times New Roman"/>
          <w:sz w:val="28"/>
          <w:szCs w:val="28"/>
        </w:rPr>
        <w:br/>
      </w:r>
      <w:r w:rsidR="00D626CC" w:rsidRPr="00D626CC">
        <w:rPr>
          <w:rFonts w:ascii="Times New Roman" w:hAnsi="Times New Roman"/>
          <w:sz w:val="28"/>
          <w:szCs w:val="28"/>
        </w:rPr>
        <w:t> </w:t>
      </w:r>
      <w:r w:rsidR="00D626CC" w:rsidRPr="00D626CC">
        <w:rPr>
          <w:rFonts w:ascii="Times New Roman" w:hAnsi="Times New Roman"/>
          <w:sz w:val="28"/>
          <w:szCs w:val="28"/>
        </w:rPr>
        <w:t>Объединить 3/4 русских земель удалось на непродолжительное время Владимиру Мономаху. Но после смерти в 1132 г. его сына Мстислава Великого Древняя Русь окончательно распадается на самостоятельные княжества. С 1130-х гг. Русь вступила в период </w:t>
      </w:r>
      <w:r w:rsidR="00D626CC" w:rsidRPr="00D626CC">
        <w:rPr>
          <w:rFonts w:ascii="Times New Roman" w:hAnsi="Times New Roman"/>
          <w:i/>
          <w:iCs/>
          <w:sz w:val="28"/>
          <w:szCs w:val="28"/>
        </w:rPr>
        <w:t>политической (феодальной) раздробленности</w:t>
      </w:r>
      <w:r w:rsidR="00D626CC" w:rsidRPr="00D626CC">
        <w:rPr>
          <w:rFonts w:ascii="Times New Roman" w:hAnsi="Times New Roman"/>
          <w:sz w:val="28"/>
          <w:szCs w:val="28"/>
        </w:rPr>
        <w:t>, который мы также называем </w:t>
      </w:r>
      <w:r w:rsidR="00D626CC" w:rsidRPr="00D626CC">
        <w:rPr>
          <w:rFonts w:ascii="Times New Roman" w:hAnsi="Times New Roman"/>
          <w:i/>
          <w:iCs/>
          <w:sz w:val="28"/>
          <w:szCs w:val="28"/>
        </w:rPr>
        <w:t>Удельная Русь.</w:t>
      </w:r>
    </w:p>
    <w:p w:rsidR="00D626CC" w:rsidRPr="00B233E3" w:rsidRDefault="00D626CC" w:rsidP="00B233E3">
      <w:pPr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 xml:space="preserve">После смерти Мстислава Великого 10 лет продолжалась борьба за титул великого киевского князя между сыновьями и внуками Мономаха и черниговскими князьями. Киев ещё некоторое время сохраняет номинальный статус «стольного града», и за него идёт упорная борьба. С середины XII до середины XIII в. киевский престол вместе с титулом великого киевского князя переходил из рук в руки 46 раз. Некоторые из князей правили в Киеве меньше года. Случалось, что великий князь сидел в Киеве всего несколько дней. Например, Игорь </w:t>
      </w:r>
      <w:proofErr w:type="spellStart"/>
      <w:r w:rsidRPr="00D626CC">
        <w:rPr>
          <w:rFonts w:ascii="Times New Roman" w:hAnsi="Times New Roman"/>
          <w:sz w:val="28"/>
          <w:szCs w:val="28"/>
        </w:rPr>
        <w:t>Ольгович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смог в 1146 г. продержаться на Киевском престоле лишь 4 дня.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В 1169 г. владимиро-суздальский князь Андрей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захватывает Киев, отдаёт его на разграбление дружины, объявляет себя киевским князем, но в Киеве </w:t>
      </w:r>
      <w:r w:rsidRPr="00D626CC">
        <w:rPr>
          <w:rFonts w:ascii="Times New Roman" w:hAnsi="Times New Roman"/>
          <w:sz w:val="28"/>
          <w:szCs w:val="28"/>
        </w:rPr>
        <w:lastRenderedPageBreak/>
        <w:t xml:space="preserve">не остаётся, возвращается в Суздаль. По выражению русского историка В.О. Ключевского, Андрей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«отделил старшинство от места». Киев постепенно теряет своё значение столицы русского государства.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B233E3">
        <w:rPr>
          <w:rFonts w:ascii="Times New Roman" w:hAnsi="Times New Roman"/>
          <w:bCs/>
          <w:sz w:val="28"/>
          <w:szCs w:val="28"/>
          <w:u w:val="single"/>
        </w:rPr>
        <w:t>Причины феодальной раздробленности:</w:t>
      </w:r>
      <w:r w:rsidRPr="00B233E3">
        <w:rPr>
          <w:rFonts w:ascii="Times New Roman" w:hAnsi="Times New Roman"/>
          <w:sz w:val="28"/>
          <w:szCs w:val="28"/>
          <w:u w:val="single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i/>
          <w:iCs/>
          <w:sz w:val="28"/>
          <w:szCs w:val="28"/>
        </w:rPr>
        <w:t>экономические: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натуральный характер хозяйства давал возможность экономически автономно существовать отдельным княжествам;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уровень экономического развития позволял местным князьям содержать аппарат управления и военные формирования (дружины), достаточные для решения внутренних (борьба со смутами) и внешних (защита границ и завоевательные походы) задач;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наличие центральной власти означало для местного населения и администрации лишь двойное налогообложение – в пользу местного князя и киевского;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рост феодального землевладения;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укрепление городской верхушки – князей, бояр, церковников и купечества;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с падением значения торгового пути «из варяг в греки» исчезла актуальность его контроля центральной политической властью</w:t>
      </w:r>
      <w:proofErr w:type="gramStart"/>
      <w:r w:rsidRPr="00D626CC">
        <w:rPr>
          <w:rFonts w:ascii="Times New Roman" w:hAnsi="Times New Roman"/>
          <w:sz w:val="28"/>
          <w:szCs w:val="28"/>
        </w:rPr>
        <w:t>.</w:t>
      </w:r>
      <w:proofErr w:type="gramEnd"/>
      <w:r w:rsidRPr="00D626CC">
        <w:rPr>
          <w:rFonts w:ascii="Times New Roman" w:hAnsi="Times New Roman"/>
          <w:sz w:val="28"/>
          <w:szCs w:val="28"/>
        </w:rPr>
        <w:t xml:space="preserve"> </w:t>
      </w:r>
      <w:r w:rsidRPr="00D626CC">
        <w:rPr>
          <w:rFonts w:ascii="Times New Roman" w:hAnsi="Times New Roman"/>
          <w:sz w:val="28"/>
          <w:szCs w:val="28"/>
        </w:rPr>
        <w:t> </w:t>
      </w:r>
      <w:proofErr w:type="gramStart"/>
      <w:r w:rsidRPr="00D626CC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D626CC">
        <w:rPr>
          <w:rFonts w:ascii="Times New Roman" w:hAnsi="Times New Roman"/>
          <w:i/>
          <w:iCs/>
          <w:sz w:val="28"/>
          <w:szCs w:val="28"/>
        </w:rPr>
        <w:t>олитические</w:t>
      </w:r>
      <w:r w:rsidRPr="00D626CC">
        <w:rPr>
          <w:rFonts w:ascii="Times New Roman" w:hAnsi="Times New Roman"/>
          <w:sz w:val="28"/>
          <w:szCs w:val="28"/>
        </w:rPr>
        <w:t>: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большие размеры государства не давали возможность киевскому князю непосредственно управлять всеми землями-княжениями, что привело к появлению наместников и системы управления, сходной с киевской;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размеры государства не позволяли киевскому князю оперативно реагировать на события в землях-княжениях (восстания, нападения соседей). Это потребовало содержания наместниками собственных дружин, что приводило к усилению их самостоятельности и независимости от центральной власти;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– нерешённость династических вопросов. Утвердившаяся c XI в. </w:t>
      </w:r>
      <w:proofErr w:type="spellStart"/>
      <w:r w:rsidRPr="00D626CC">
        <w:rPr>
          <w:rFonts w:ascii="Times New Roman" w:hAnsi="Times New Roman"/>
          <w:sz w:val="28"/>
          <w:szCs w:val="28"/>
        </w:rPr>
        <w:t>лествичная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система наследования престола была слишком громоздкой и не предотвратила новых усобиц;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необходимость поддержания социального порядка.</w:t>
      </w:r>
    </w:p>
    <w:p w:rsidR="00B233E3" w:rsidRDefault="00D626CC" w:rsidP="00B233E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Феодальная раздробленность является неизбежным и закономерным процессом исторического развития. Она способствовала дальнейшему экономическому и политическому развитию общества, хотя и нанесла ущерб единой государственности.</w:t>
      </w:r>
    </w:p>
    <w:p w:rsidR="003C0AB8" w:rsidRPr="00B233E3" w:rsidRDefault="00D626CC" w:rsidP="00B233E3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br/>
      </w:r>
      <w:r w:rsidR="00B233E3" w:rsidRPr="00B233E3">
        <w:rPr>
          <w:rFonts w:ascii="Times New Roman" w:hAnsi="Times New Roman"/>
          <w:b/>
          <w:sz w:val="28"/>
          <w:szCs w:val="28"/>
        </w:rPr>
        <w:t>2.</w:t>
      </w:r>
      <w:r w:rsidRPr="00B233E3">
        <w:rPr>
          <w:rFonts w:ascii="Times New Roman" w:hAnsi="Times New Roman"/>
          <w:bCs/>
          <w:sz w:val="28"/>
          <w:szCs w:val="28"/>
        </w:rPr>
        <w:t>Политические центры Удельной Руси.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Владимиро-Суздальская земля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Значительную часть территории Северо-Восточной Руси занимали лес</w:t>
      </w:r>
      <w:r>
        <w:rPr>
          <w:rFonts w:ascii="Times New Roman" w:hAnsi="Times New Roman"/>
          <w:bCs/>
          <w:sz w:val="28"/>
          <w:szCs w:val="28"/>
        </w:rPr>
        <w:t xml:space="preserve">а, реки, озера и болота. Климат  </w:t>
      </w:r>
      <w:r w:rsidRPr="003C0AB8">
        <w:rPr>
          <w:rFonts w:ascii="Times New Roman" w:hAnsi="Times New Roman"/>
          <w:bCs/>
          <w:sz w:val="28"/>
          <w:szCs w:val="28"/>
        </w:rPr>
        <w:t>более с</w:t>
      </w:r>
      <w:r>
        <w:rPr>
          <w:rFonts w:ascii="Times New Roman" w:hAnsi="Times New Roman"/>
          <w:bCs/>
          <w:sz w:val="28"/>
          <w:szCs w:val="28"/>
        </w:rPr>
        <w:t xml:space="preserve">уровый, чем на юге. Почвы здесь </w:t>
      </w:r>
      <w:r w:rsidRPr="003C0AB8">
        <w:rPr>
          <w:rFonts w:ascii="Times New Roman" w:hAnsi="Times New Roman"/>
          <w:bCs/>
          <w:sz w:val="28"/>
          <w:szCs w:val="28"/>
        </w:rPr>
        <w:t>малоплодородные, за исключ</w:t>
      </w:r>
      <w:r>
        <w:rPr>
          <w:rFonts w:ascii="Times New Roman" w:hAnsi="Times New Roman"/>
          <w:bCs/>
          <w:sz w:val="28"/>
          <w:szCs w:val="28"/>
        </w:rPr>
        <w:t>ением небольших земель с черн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 xml:space="preserve">земным слоем, на </w:t>
      </w:r>
      <w:r w:rsidRPr="003C0AB8">
        <w:rPr>
          <w:rFonts w:ascii="Times New Roman" w:hAnsi="Times New Roman"/>
          <w:bCs/>
          <w:sz w:val="28"/>
          <w:szCs w:val="28"/>
        </w:rPr>
        <w:lastRenderedPageBreak/>
        <w:t>котором и р</w:t>
      </w:r>
      <w:r>
        <w:rPr>
          <w:rFonts w:ascii="Times New Roman" w:hAnsi="Times New Roman"/>
          <w:bCs/>
          <w:sz w:val="28"/>
          <w:szCs w:val="28"/>
        </w:rPr>
        <w:t xml:space="preserve">азвивалось пашенное земледелие. </w:t>
      </w:r>
      <w:r w:rsidRPr="003C0AB8">
        <w:rPr>
          <w:rFonts w:ascii="Times New Roman" w:hAnsi="Times New Roman"/>
          <w:bCs/>
          <w:sz w:val="28"/>
          <w:szCs w:val="28"/>
        </w:rPr>
        <w:t xml:space="preserve">Издавна тут проживали немногочисленные угро-финские племена: мещера, мурома, меря, а также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0AB8">
        <w:rPr>
          <w:rFonts w:ascii="Times New Roman" w:hAnsi="Times New Roman"/>
          <w:bCs/>
          <w:sz w:val="28"/>
          <w:szCs w:val="28"/>
        </w:rPr>
        <w:t>сточнославянские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союзы племен: вятичи и кривичи. Со второй половины </w:t>
      </w:r>
      <w:r>
        <w:rPr>
          <w:rFonts w:ascii="Times New Roman" w:hAnsi="Times New Roman"/>
          <w:bCs/>
          <w:sz w:val="28"/>
          <w:szCs w:val="28"/>
        </w:rPr>
        <w:t>XI в. начинается активное осво</w:t>
      </w:r>
      <w:r w:rsidRPr="003C0AB8">
        <w:rPr>
          <w:rFonts w:ascii="Times New Roman" w:hAnsi="Times New Roman"/>
          <w:bCs/>
          <w:sz w:val="28"/>
          <w:szCs w:val="28"/>
        </w:rPr>
        <w:t xml:space="preserve">ение этих ранее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слабо заселенных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районов. Инициатором коло</w:t>
      </w:r>
      <w:r>
        <w:rPr>
          <w:rFonts w:ascii="Times New Roman" w:hAnsi="Times New Roman"/>
          <w:bCs/>
          <w:sz w:val="28"/>
          <w:szCs w:val="28"/>
        </w:rPr>
        <w:t xml:space="preserve">низации выступали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переяславский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князь Всеволод Ярославич и его сын Владимир Мономах. Главной пр</w:t>
      </w:r>
      <w:r>
        <w:rPr>
          <w:rFonts w:ascii="Times New Roman" w:hAnsi="Times New Roman"/>
          <w:bCs/>
          <w:sz w:val="28"/>
          <w:szCs w:val="28"/>
        </w:rPr>
        <w:t>ичиной переселения людей из юж</w:t>
      </w:r>
      <w:r w:rsidRPr="003C0AB8">
        <w:rPr>
          <w:rFonts w:ascii="Times New Roman" w:hAnsi="Times New Roman"/>
          <w:bCs/>
          <w:sz w:val="28"/>
          <w:szCs w:val="28"/>
        </w:rPr>
        <w:t>ных княжеств на северо-восток было то, что густые леса, непроходимые болота и уд</w:t>
      </w:r>
      <w:r>
        <w:rPr>
          <w:rFonts w:ascii="Times New Roman" w:hAnsi="Times New Roman"/>
          <w:bCs/>
          <w:sz w:val="28"/>
          <w:szCs w:val="28"/>
        </w:rPr>
        <w:t>аленное географиче</w:t>
      </w:r>
      <w:r w:rsidRPr="003C0AB8">
        <w:rPr>
          <w:rFonts w:ascii="Times New Roman" w:hAnsi="Times New Roman"/>
          <w:bCs/>
          <w:sz w:val="28"/>
          <w:szCs w:val="28"/>
        </w:rPr>
        <w:t>ское положение с</w:t>
      </w:r>
      <w:r>
        <w:rPr>
          <w:rFonts w:ascii="Times New Roman" w:hAnsi="Times New Roman"/>
          <w:bCs/>
          <w:sz w:val="28"/>
          <w:szCs w:val="28"/>
        </w:rPr>
        <w:t xml:space="preserve">лужили естественными преградами </w:t>
      </w:r>
      <w:r w:rsidRPr="003C0AB8">
        <w:rPr>
          <w:rFonts w:ascii="Times New Roman" w:hAnsi="Times New Roman"/>
          <w:bCs/>
          <w:sz w:val="28"/>
          <w:szCs w:val="28"/>
        </w:rPr>
        <w:t>набегам кочевников</w:t>
      </w:r>
      <w:r>
        <w:rPr>
          <w:rFonts w:ascii="Times New Roman" w:hAnsi="Times New Roman"/>
          <w:bCs/>
          <w:sz w:val="28"/>
          <w:szCs w:val="28"/>
        </w:rPr>
        <w:t>. Неразвитость княжеского нало</w:t>
      </w:r>
      <w:r w:rsidRPr="003C0AB8">
        <w:rPr>
          <w:rFonts w:ascii="Times New Roman" w:hAnsi="Times New Roman"/>
          <w:bCs/>
          <w:sz w:val="28"/>
          <w:szCs w:val="28"/>
        </w:rPr>
        <w:t xml:space="preserve">гового и репрессивного аппарата (в начальный период) делала эти места еще более привлекательными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переселенцев.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Двигателем социально-экономического развития Северо-Восточной Руси</w:t>
      </w:r>
      <w:r>
        <w:rPr>
          <w:rFonts w:ascii="Times New Roman" w:hAnsi="Times New Roman"/>
          <w:bCs/>
          <w:sz w:val="28"/>
          <w:szCs w:val="28"/>
        </w:rPr>
        <w:t xml:space="preserve"> часто выступал князь. К приме</w:t>
      </w:r>
      <w:r w:rsidRPr="003C0AB8">
        <w:rPr>
          <w:rFonts w:ascii="Times New Roman" w:hAnsi="Times New Roman"/>
          <w:bCs/>
          <w:sz w:val="28"/>
          <w:szCs w:val="28"/>
        </w:rPr>
        <w:t>ру, изначально здесь насчитывалось сравнительно мало крупных городов: Рос</w:t>
      </w:r>
      <w:r>
        <w:rPr>
          <w:rFonts w:ascii="Times New Roman" w:hAnsi="Times New Roman"/>
          <w:bCs/>
          <w:sz w:val="28"/>
          <w:szCs w:val="28"/>
        </w:rPr>
        <w:t xml:space="preserve">тов, Суздаль и Муром, однако, к </w:t>
      </w:r>
      <w:r w:rsidRPr="003C0AB8">
        <w:rPr>
          <w:rFonts w:ascii="Times New Roman" w:hAnsi="Times New Roman"/>
          <w:bCs/>
          <w:sz w:val="28"/>
          <w:szCs w:val="28"/>
        </w:rPr>
        <w:t>XIII в. благодаря усилиям правителей городов здесь стало больше, чем во многих других русских землях и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C0AB8">
        <w:rPr>
          <w:rFonts w:ascii="Times New Roman" w:hAnsi="Times New Roman"/>
          <w:bCs/>
          <w:sz w:val="28"/>
          <w:szCs w:val="28"/>
        </w:rPr>
        <w:t>княжествах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. Тем не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менее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ремесло на северо-востоке было слабо развито, </w:t>
      </w:r>
      <w:r>
        <w:rPr>
          <w:rFonts w:ascii="Times New Roman" w:hAnsi="Times New Roman"/>
          <w:bCs/>
          <w:sz w:val="28"/>
          <w:szCs w:val="28"/>
        </w:rPr>
        <w:t>и подавляющее большинство насе</w:t>
      </w:r>
      <w:r w:rsidRPr="003C0AB8">
        <w:rPr>
          <w:rFonts w:ascii="Times New Roman" w:hAnsi="Times New Roman"/>
          <w:bCs/>
          <w:sz w:val="28"/>
          <w:szCs w:val="28"/>
        </w:rPr>
        <w:t xml:space="preserve">ления занималось земледелием. Важную роль играла хлебная торговля </w:t>
      </w:r>
      <w:r>
        <w:rPr>
          <w:rFonts w:ascii="Times New Roman" w:hAnsi="Times New Roman"/>
          <w:bCs/>
          <w:sz w:val="28"/>
          <w:szCs w:val="28"/>
        </w:rPr>
        <w:t xml:space="preserve">с Новгородом Великим, с помощью </w:t>
      </w:r>
      <w:r w:rsidRPr="003C0AB8">
        <w:rPr>
          <w:rFonts w:ascii="Times New Roman" w:hAnsi="Times New Roman"/>
          <w:bCs/>
          <w:sz w:val="28"/>
          <w:szCs w:val="28"/>
        </w:rPr>
        <w:t>которой деспотичные суздальские князья могли оказывать серьезное влия</w:t>
      </w:r>
      <w:r>
        <w:rPr>
          <w:rFonts w:ascii="Times New Roman" w:hAnsi="Times New Roman"/>
          <w:bCs/>
          <w:sz w:val="28"/>
          <w:szCs w:val="28"/>
        </w:rPr>
        <w:t>ние на свободолюбивых новгород</w:t>
      </w:r>
      <w:r w:rsidRPr="003C0AB8">
        <w:rPr>
          <w:rFonts w:ascii="Times New Roman" w:hAnsi="Times New Roman"/>
          <w:bCs/>
          <w:sz w:val="28"/>
          <w:szCs w:val="28"/>
        </w:rPr>
        <w:t>цев.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Северо-Восточная Русь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Политическое устройство характеризуется сильной деспотической влас</w:t>
      </w:r>
      <w:r>
        <w:rPr>
          <w:rFonts w:ascii="Times New Roman" w:hAnsi="Times New Roman"/>
          <w:bCs/>
          <w:sz w:val="28"/>
          <w:szCs w:val="28"/>
        </w:rPr>
        <w:t>тью князя и неразвитостью вече</w:t>
      </w:r>
      <w:r w:rsidRPr="003C0AB8">
        <w:rPr>
          <w:rFonts w:ascii="Times New Roman" w:hAnsi="Times New Roman"/>
          <w:bCs/>
          <w:sz w:val="28"/>
          <w:szCs w:val="28"/>
        </w:rPr>
        <w:t xml:space="preserve">вого строя. В отличие от южной и юго-западной Руси, дружина здесь мало </w:t>
      </w:r>
      <w:r>
        <w:rPr>
          <w:rFonts w:ascii="Times New Roman" w:hAnsi="Times New Roman"/>
          <w:bCs/>
          <w:sz w:val="28"/>
          <w:szCs w:val="28"/>
        </w:rPr>
        <w:t xml:space="preserve">влияла на принятие политических </w:t>
      </w:r>
      <w:r w:rsidRPr="003C0AB8">
        <w:rPr>
          <w:rFonts w:ascii="Times New Roman" w:hAnsi="Times New Roman"/>
          <w:bCs/>
          <w:sz w:val="28"/>
          <w:szCs w:val="28"/>
        </w:rPr>
        <w:t>решений, отношения между князем и дружинниками укладывались в фо</w:t>
      </w:r>
      <w:r>
        <w:rPr>
          <w:rFonts w:ascii="Times New Roman" w:hAnsi="Times New Roman"/>
          <w:bCs/>
          <w:sz w:val="28"/>
          <w:szCs w:val="28"/>
        </w:rPr>
        <w:t xml:space="preserve">рмулу «господин – слуги». То же </w:t>
      </w:r>
      <w:r w:rsidRPr="003C0AB8">
        <w:rPr>
          <w:rFonts w:ascii="Times New Roman" w:hAnsi="Times New Roman"/>
          <w:bCs/>
          <w:sz w:val="28"/>
          <w:szCs w:val="28"/>
        </w:rPr>
        <w:t>можно сказать и о местной племенной знати, находящейся под жест</w:t>
      </w:r>
      <w:r>
        <w:rPr>
          <w:rFonts w:ascii="Times New Roman" w:hAnsi="Times New Roman"/>
          <w:bCs/>
          <w:sz w:val="28"/>
          <w:szCs w:val="28"/>
        </w:rPr>
        <w:t xml:space="preserve">ким контролем княжеской власти. </w:t>
      </w:r>
      <w:r w:rsidRPr="003C0AB8">
        <w:rPr>
          <w:rFonts w:ascii="Times New Roman" w:hAnsi="Times New Roman"/>
          <w:bCs/>
          <w:sz w:val="28"/>
          <w:szCs w:val="28"/>
        </w:rPr>
        <w:t>Важно заметить, что данная государственно-политическая схема впоследс</w:t>
      </w:r>
      <w:r>
        <w:rPr>
          <w:rFonts w:ascii="Times New Roman" w:hAnsi="Times New Roman"/>
          <w:bCs/>
          <w:sz w:val="28"/>
          <w:szCs w:val="28"/>
        </w:rPr>
        <w:t xml:space="preserve">твии будет воспринята и развита </w:t>
      </w:r>
      <w:r w:rsidRPr="003C0AB8">
        <w:rPr>
          <w:rFonts w:ascii="Times New Roman" w:hAnsi="Times New Roman"/>
          <w:bCs/>
          <w:sz w:val="28"/>
          <w:szCs w:val="28"/>
        </w:rPr>
        <w:t>уже в рамках централизованной Московской Руси.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Раздробленность Руси имела не только негативные (падение обороноспосо</w:t>
      </w:r>
      <w:r>
        <w:rPr>
          <w:rFonts w:ascii="Times New Roman" w:hAnsi="Times New Roman"/>
          <w:bCs/>
          <w:sz w:val="28"/>
          <w:szCs w:val="28"/>
        </w:rPr>
        <w:t>бности), но и очевидные позитив</w:t>
      </w:r>
      <w:r w:rsidRPr="003C0AB8">
        <w:rPr>
          <w:rFonts w:ascii="Times New Roman" w:hAnsi="Times New Roman"/>
          <w:bCs/>
          <w:sz w:val="28"/>
          <w:szCs w:val="28"/>
        </w:rPr>
        <w:t>ные последствия. Одним из таких последствий стал культурный подъем Северо-Восточной Руси XII – начала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XIII вв. Так, например, наивысшего расцвета в этот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период достигло зодчество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>. Успенский (1158–1161 гг.)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и Дмитриевский (1194–1197 гг.) соборы во Владимире, церковь Покрова на Н</w:t>
      </w:r>
      <w:r>
        <w:rPr>
          <w:rFonts w:ascii="Times New Roman" w:hAnsi="Times New Roman"/>
          <w:bCs/>
          <w:sz w:val="28"/>
          <w:szCs w:val="28"/>
        </w:rPr>
        <w:t>ерли (1165 г.) отличаются парад</w:t>
      </w:r>
      <w:r w:rsidRPr="003C0AB8">
        <w:rPr>
          <w:rFonts w:ascii="Times New Roman" w:hAnsi="Times New Roman"/>
          <w:bCs/>
          <w:sz w:val="28"/>
          <w:szCs w:val="28"/>
        </w:rPr>
        <w:t>ностью форм, утонченностью и легкостью пропорций. Постепенно формируется и Владимиро-Суздальская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школа живописи. Особого внимания заслуживают фрески Успенского и Дмитриевского соборов, церкви Бориса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и Глеба в Кидекше, иконы «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Боголюбская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Богоматерь» и «Дмитрий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Солунский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».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Ростово-Суздальская земля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lastRenderedPageBreak/>
        <w:t>Ростово-Суздальская земля отделилась от Киевского княжества в 1125 г</w:t>
      </w:r>
      <w:r>
        <w:rPr>
          <w:rFonts w:ascii="Times New Roman" w:hAnsi="Times New Roman"/>
          <w:bCs/>
          <w:sz w:val="28"/>
          <w:szCs w:val="28"/>
        </w:rPr>
        <w:t>., после смерти Владимира Моно</w:t>
      </w:r>
      <w:r w:rsidRPr="003C0AB8">
        <w:rPr>
          <w:rFonts w:ascii="Times New Roman" w:hAnsi="Times New Roman"/>
          <w:bCs/>
          <w:sz w:val="28"/>
          <w:szCs w:val="28"/>
        </w:rPr>
        <w:t>маха. Его младший сын Юрий Долгорукий (1125–1157 гг.) стал родоначал</w:t>
      </w:r>
      <w:r>
        <w:rPr>
          <w:rFonts w:ascii="Times New Roman" w:hAnsi="Times New Roman"/>
          <w:bCs/>
          <w:sz w:val="28"/>
          <w:szCs w:val="28"/>
        </w:rPr>
        <w:t xml:space="preserve">ьником местной династии. Однако  </w:t>
      </w:r>
      <w:r w:rsidRPr="003C0AB8">
        <w:rPr>
          <w:rFonts w:ascii="Times New Roman" w:hAnsi="Times New Roman"/>
          <w:bCs/>
          <w:sz w:val="28"/>
          <w:szCs w:val="28"/>
        </w:rPr>
        <w:t>он всю жизнь стремился в Киев, т. к. именно обладание этим городом давало право на титул великого князя.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Юрий Долгорукий два раза завоёвывал Киевский престол (1149 и 1155 гг.</w:t>
      </w:r>
      <w:r>
        <w:rPr>
          <w:rFonts w:ascii="Times New Roman" w:hAnsi="Times New Roman"/>
          <w:bCs/>
          <w:sz w:val="28"/>
          <w:szCs w:val="28"/>
        </w:rPr>
        <w:t xml:space="preserve">) и умер, будучи великим князем </w:t>
      </w:r>
      <w:r w:rsidRPr="003C0AB8">
        <w:rPr>
          <w:rFonts w:ascii="Times New Roman" w:hAnsi="Times New Roman"/>
          <w:bCs/>
          <w:sz w:val="28"/>
          <w:szCs w:val="28"/>
        </w:rPr>
        <w:t xml:space="preserve">киевским. За свою активность по отношению к Киеву, Юрий и получил </w:t>
      </w:r>
      <w:r>
        <w:rPr>
          <w:rFonts w:ascii="Times New Roman" w:hAnsi="Times New Roman"/>
          <w:bCs/>
          <w:sz w:val="28"/>
          <w:szCs w:val="28"/>
        </w:rPr>
        <w:t xml:space="preserve">прозвище Долгорукий. В годы его </w:t>
      </w:r>
      <w:r w:rsidRPr="003C0AB8">
        <w:rPr>
          <w:rFonts w:ascii="Times New Roman" w:hAnsi="Times New Roman"/>
          <w:bCs/>
          <w:sz w:val="28"/>
          <w:szCs w:val="28"/>
        </w:rPr>
        <w:t xml:space="preserve">княжения впервые в летописях появляется упоминание о городе Москве, поэтому </w:t>
      </w:r>
      <w:r>
        <w:rPr>
          <w:rFonts w:ascii="Times New Roman" w:hAnsi="Times New Roman"/>
          <w:bCs/>
          <w:sz w:val="28"/>
          <w:szCs w:val="28"/>
        </w:rPr>
        <w:t>1147 г. принято считать да</w:t>
      </w:r>
      <w:r w:rsidRPr="003C0AB8">
        <w:rPr>
          <w:rFonts w:ascii="Times New Roman" w:hAnsi="Times New Roman"/>
          <w:bCs/>
          <w:sz w:val="28"/>
          <w:szCs w:val="28"/>
        </w:rPr>
        <w:t>той основания Москвы. Кроме того, Юрий Долгорукий основал горо</w:t>
      </w:r>
      <w:r>
        <w:rPr>
          <w:rFonts w:ascii="Times New Roman" w:hAnsi="Times New Roman"/>
          <w:bCs/>
          <w:sz w:val="28"/>
          <w:szCs w:val="28"/>
        </w:rPr>
        <w:t xml:space="preserve">да Юрьев Польский,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Переяславль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3C0AB8">
        <w:rPr>
          <w:rFonts w:ascii="Times New Roman" w:hAnsi="Times New Roman"/>
          <w:bCs/>
          <w:sz w:val="28"/>
          <w:szCs w:val="28"/>
        </w:rPr>
        <w:t>Залесский, Звенигород и др.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 xml:space="preserve">Андрей Юрьевич </w:t>
      </w:r>
      <w:proofErr w:type="spellStart"/>
      <w:r w:rsidRPr="003C0AB8">
        <w:rPr>
          <w:rFonts w:ascii="Times New Roman" w:hAnsi="Times New Roman"/>
          <w:b/>
          <w:bCs/>
          <w:sz w:val="28"/>
          <w:szCs w:val="28"/>
        </w:rPr>
        <w:t>Боголюбский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(1157–1174 гг.) перенес столицу из Сузд</w:t>
      </w:r>
      <w:r>
        <w:rPr>
          <w:rFonts w:ascii="Times New Roman" w:hAnsi="Times New Roman"/>
          <w:bCs/>
          <w:sz w:val="28"/>
          <w:szCs w:val="28"/>
        </w:rPr>
        <w:t>аля во Владимир, стремясь к са</w:t>
      </w:r>
      <w:r w:rsidRPr="003C0AB8">
        <w:rPr>
          <w:rFonts w:ascii="Times New Roman" w:hAnsi="Times New Roman"/>
          <w:bCs/>
          <w:sz w:val="28"/>
          <w:szCs w:val="28"/>
        </w:rPr>
        <w:t>мовластию, и желая избежать влияния старого ростово-суздальского боярств</w:t>
      </w:r>
      <w:r>
        <w:rPr>
          <w:rFonts w:ascii="Times New Roman" w:hAnsi="Times New Roman"/>
          <w:bCs/>
          <w:sz w:val="28"/>
          <w:szCs w:val="28"/>
        </w:rPr>
        <w:t xml:space="preserve">а. В 1164 г. воевал с волжскими </w:t>
      </w:r>
      <w:r w:rsidRPr="003C0AB8">
        <w:rPr>
          <w:rFonts w:ascii="Times New Roman" w:hAnsi="Times New Roman"/>
          <w:bCs/>
          <w:sz w:val="28"/>
          <w:szCs w:val="28"/>
        </w:rPr>
        <w:t>булгарами и отнял у них несколько городов. Отличительной чертой его правле</w:t>
      </w:r>
      <w:r>
        <w:rPr>
          <w:rFonts w:ascii="Times New Roman" w:hAnsi="Times New Roman"/>
          <w:bCs/>
          <w:sz w:val="28"/>
          <w:szCs w:val="28"/>
        </w:rPr>
        <w:t>ния стало то, что он хотел пре</w:t>
      </w:r>
      <w:r w:rsidRPr="003C0AB8">
        <w:rPr>
          <w:rFonts w:ascii="Times New Roman" w:hAnsi="Times New Roman"/>
          <w:bCs/>
          <w:sz w:val="28"/>
          <w:szCs w:val="28"/>
        </w:rPr>
        <w:t xml:space="preserve">вратить Владимир в независимый от Киева город, и поэтому, захватив в 1169 </w:t>
      </w:r>
      <w:r>
        <w:rPr>
          <w:rFonts w:ascii="Times New Roman" w:hAnsi="Times New Roman"/>
          <w:bCs/>
          <w:sz w:val="28"/>
          <w:szCs w:val="28"/>
        </w:rPr>
        <w:t xml:space="preserve">г. Киев, не сел там княжить. Он </w:t>
      </w:r>
      <w:r w:rsidRPr="003C0AB8">
        <w:rPr>
          <w:rFonts w:ascii="Times New Roman" w:hAnsi="Times New Roman"/>
          <w:bCs/>
          <w:sz w:val="28"/>
          <w:szCs w:val="28"/>
        </w:rPr>
        <w:t>хотел создать местную митрополичью кафедру, чтобы не зависеть от Кие</w:t>
      </w:r>
      <w:r>
        <w:rPr>
          <w:rFonts w:ascii="Times New Roman" w:hAnsi="Times New Roman"/>
          <w:bCs/>
          <w:sz w:val="28"/>
          <w:szCs w:val="28"/>
        </w:rPr>
        <w:t xml:space="preserve">ва и в религиозном отношении. О </w:t>
      </w:r>
      <w:r w:rsidRPr="003C0AB8">
        <w:rPr>
          <w:rFonts w:ascii="Times New Roman" w:hAnsi="Times New Roman"/>
          <w:bCs/>
          <w:sz w:val="28"/>
          <w:szCs w:val="28"/>
        </w:rPr>
        <w:t>желании Андрея Юрьевича возвысить свою столицу свидетельствуют мн</w:t>
      </w:r>
      <w:r>
        <w:rPr>
          <w:rFonts w:ascii="Times New Roman" w:hAnsi="Times New Roman"/>
          <w:bCs/>
          <w:sz w:val="28"/>
          <w:szCs w:val="28"/>
        </w:rPr>
        <w:t xml:space="preserve">огочисленные храмы, возведенные </w:t>
      </w:r>
      <w:r w:rsidRPr="003C0AB8">
        <w:rPr>
          <w:rFonts w:ascii="Times New Roman" w:hAnsi="Times New Roman"/>
          <w:bCs/>
          <w:sz w:val="28"/>
          <w:szCs w:val="28"/>
        </w:rPr>
        <w:t>по его приказу во Владимире, и резид</w:t>
      </w:r>
      <w:r w:rsidR="00536131">
        <w:rPr>
          <w:rFonts w:ascii="Times New Roman" w:hAnsi="Times New Roman"/>
          <w:bCs/>
          <w:sz w:val="28"/>
          <w:szCs w:val="28"/>
        </w:rPr>
        <w:t xml:space="preserve">енция-дворец в селе Боголюбово. </w:t>
      </w:r>
      <w:r w:rsidRPr="003C0AB8">
        <w:rPr>
          <w:rFonts w:ascii="Times New Roman" w:hAnsi="Times New Roman"/>
          <w:bCs/>
          <w:sz w:val="28"/>
          <w:szCs w:val="28"/>
        </w:rPr>
        <w:t xml:space="preserve">Андрей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безуспешно пытался навязать свою волю Новгоро</w:t>
      </w:r>
      <w:r w:rsidR="00536131">
        <w:rPr>
          <w:rFonts w:ascii="Times New Roman" w:hAnsi="Times New Roman"/>
          <w:bCs/>
          <w:sz w:val="28"/>
          <w:szCs w:val="28"/>
        </w:rPr>
        <w:t xml:space="preserve">ду Великому. Оба военных похода </w:t>
      </w:r>
      <w:r w:rsidRPr="003C0AB8">
        <w:rPr>
          <w:rFonts w:ascii="Times New Roman" w:hAnsi="Times New Roman"/>
          <w:bCs/>
          <w:sz w:val="28"/>
          <w:szCs w:val="28"/>
        </w:rPr>
        <w:t>на Новгород окончились неудачей. Авторитет князя пошатнулся. Этому способствовала репрессивн</w:t>
      </w:r>
      <w:r w:rsidR="00536131">
        <w:rPr>
          <w:rFonts w:ascii="Times New Roman" w:hAnsi="Times New Roman"/>
          <w:bCs/>
          <w:sz w:val="28"/>
          <w:szCs w:val="28"/>
        </w:rPr>
        <w:t>ая поли</w:t>
      </w:r>
      <w:r w:rsidRPr="003C0AB8">
        <w:rPr>
          <w:rFonts w:ascii="Times New Roman" w:hAnsi="Times New Roman"/>
          <w:bCs/>
          <w:sz w:val="28"/>
          <w:szCs w:val="28"/>
        </w:rPr>
        <w:t xml:space="preserve">тика князя в отношении ростовских и суздальских бояр (Андрей отнимал </w:t>
      </w:r>
      <w:r w:rsidR="00536131">
        <w:rPr>
          <w:rFonts w:ascii="Times New Roman" w:hAnsi="Times New Roman"/>
          <w:bCs/>
          <w:sz w:val="28"/>
          <w:szCs w:val="28"/>
        </w:rPr>
        <w:t xml:space="preserve">у них земли и заставлял платить </w:t>
      </w:r>
      <w:r w:rsidRPr="003C0AB8">
        <w:rPr>
          <w:rFonts w:ascii="Times New Roman" w:hAnsi="Times New Roman"/>
          <w:bCs/>
          <w:sz w:val="28"/>
          <w:szCs w:val="28"/>
        </w:rPr>
        <w:t xml:space="preserve">налоги в казну), а также изгнание племянников и притеснения простых </w:t>
      </w:r>
      <w:r w:rsidR="00536131">
        <w:rPr>
          <w:rFonts w:ascii="Times New Roman" w:hAnsi="Times New Roman"/>
          <w:bCs/>
          <w:sz w:val="28"/>
          <w:szCs w:val="28"/>
        </w:rPr>
        <w:t xml:space="preserve">горожан. Андрей </w:t>
      </w:r>
      <w:proofErr w:type="spellStart"/>
      <w:r w:rsidR="00536131">
        <w:rPr>
          <w:rFonts w:ascii="Times New Roman" w:hAnsi="Times New Roman"/>
          <w:bCs/>
          <w:sz w:val="28"/>
          <w:szCs w:val="28"/>
        </w:rPr>
        <w:t>Боголюбский</w:t>
      </w:r>
      <w:proofErr w:type="spellEnd"/>
      <w:r w:rsidR="00536131">
        <w:rPr>
          <w:rFonts w:ascii="Times New Roman" w:hAnsi="Times New Roman"/>
          <w:bCs/>
          <w:sz w:val="28"/>
          <w:szCs w:val="28"/>
        </w:rPr>
        <w:t xml:space="preserve"> был </w:t>
      </w:r>
      <w:r w:rsidRPr="003C0AB8">
        <w:rPr>
          <w:rFonts w:ascii="Times New Roman" w:hAnsi="Times New Roman"/>
          <w:bCs/>
          <w:sz w:val="28"/>
          <w:szCs w:val="28"/>
        </w:rPr>
        <w:t xml:space="preserve">убит боярами-заговорщиками 29 июня 1174 г. Существует предание, что </w:t>
      </w:r>
      <w:r w:rsidR="00536131">
        <w:rPr>
          <w:rFonts w:ascii="Times New Roman" w:hAnsi="Times New Roman"/>
          <w:bCs/>
          <w:sz w:val="28"/>
          <w:szCs w:val="28"/>
        </w:rPr>
        <w:t>его младший брат Всеволод Юрье</w:t>
      </w:r>
      <w:r w:rsidRPr="003C0AB8">
        <w:rPr>
          <w:rFonts w:ascii="Times New Roman" w:hAnsi="Times New Roman"/>
          <w:bCs/>
          <w:sz w:val="28"/>
          <w:szCs w:val="28"/>
        </w:rPr>
        <w:t xml:space="preserve">вич приказал зашить убийц в деревянные короба и бросить их в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Поганое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озеро.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После убийства Андрея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(июнь 1174 г.) началась двухлетняя усобица, в результате которой</w:t>
      </w:r>
      <w:r w:rsidR="00536131"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великим князем владимирским стал его младший брат Всеволод Юрьевич Большое Гнездо (1176–1212 гг.).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Своё прозвище он получил потому, что имел восьмерых сыновей. В отличие</w:t>
      </w:r>
      <w:r w:rsidR="00536131">
        <w:rPr>
          <w:rFonts w:ascii="Times New Roman" w:hAnsi="Times New Roman"/>
          <w:bCs/>
          <w:sz w:val="28"/>
          <w:szCs w:val="28"/>
        </w:rPr>
        <w:t xml:space="preserve"> от предшественника, полагавше</w:t>
      </w:r>
      <w:r w:rsidRPr="003C0AB8">
        <w:rPr>
          <w:rFonts w:ascii="Times New Roman" w:hAnsi="Times New Roman"/>
          <w:bCs/>
          <w:sz w:val="28"/>
          <w:szCs w:val="28"/>
        </w:rPr>
        <w:t>гося в политике чаще всего на грубую силу, Всеволод предпочитал реализовывать свои цели путем интриг,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подкупов и переговоров. Однако и военному делу этот князь уделял должн</w:t>
      </w:r>
      <w:r w:rsidR="00536131">
        <w:rPr>
          <w:rFonts w:ascii="Times New Roman" w:hAnsi="Times New Roman"/>
          <w:bCs/>
          <w:sz w:val="28"/>
          <w:szCs w:val="28"/>
        </w:rPr>
        <w:t>ое внимание. По мнению безымян</w:t>
      </w:r>
      <w:r w:rsidRPr="003C0AB8">
        <w:rPr>
          <w:rFonts w:ascii="Times New Roman" w:hAnsi="Times New Roman"/>
          <w:bCs/>
          <w:sz w:val="28"/>
          <w:szCs w:val="28"/>
        </w:rPr>
        <w:t>ного автора «Слово о полку Игореве», дружина Всеволода была столь много</w:t>
      </w:r>
      <w:r w:rsidR="00536131">
        <w:rPr>
          <w:rFonts w:ascii="Times New Roman" w:hAnsi="Times New Roman"/>
          <w:bCs/>
          <w:sz w:val="28"/>
          <w:szCs w:val="28"/>
        </w:rPr>
        <w:t>численна, что могла «Волгу вёс</w:t>
      </w:r>
      <w:r w:rsidRPr="003C0AB8">
        <w:rPr>
          <w:rFonts w:ascii="Times New Roman" w:hAnsi="Times New Roman"/>
          <w:bCs/>
          <w:sz w:val="28"/>
          <w:szCs w:val="28"/>
        </w:rPr>
        <w:t>лами расплескать, шлемами выче</w:t>
      </w:r>
      <w:r w:rsidR="00536131">
        <w:rPr>
          <w:rFonts w:ascii="Times New Roman" w:hAnsi="Times New Roman"/>
          <w:bCs/>
          <w:sz w:val="28"/>
          <w:szCs w:val="28"/>
        </w:rPr>
        <w:t xml:space="preserve">рпать Дон». </w:t>
      </w:r>
      <w:r w:rsidRPr="003C0AB8">
        <w:rPr>
          <w:rFonts w:ascii="Times New Roman" w:hAnsi="Times New Roman"/>
          <w:bCs/>
          <w:sz w:val="28"/>
          <w:szCs w:val="28"/>
        </w:rPr>
        <w:t>Вступив на престол, деспотичный князь привёл к покорности Ростов и Ря</w:t>
      </w:r>
      <w:r w:rsidR="00536131">
        <w:rPr>
          <w:rFonts w:ascii="Times New Roman" w:hAnsi="Times New Roman"/>
          <w:bCs/>
          <w:sz w:val="28"/>
          <w:szCs w:val="28"/>
        </w:rPr>
        <w:t>зань. В годы его правления Вла</w:t>
      </w:r>
      <w:r w:rsidRPr="003C0AB8">
        <w:rPr>
          <w:rFonts w:ascii="Times New Roman" w:hAnsi="Times New Roman"/>
          <w:bCs/>
          <w:sz w:val="28"/>
          <w:szCs w:val="28"/>
        </w:rPr>
        <w:t xml:space="preserve">димиро-Суздальская земля переживает пик экономического, политического и культурного развития.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Княже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0AB8">
        <w:rPr>
          <w:rFonts w:ascii="Times New Roman" w:hAnsi="Times New Roman"/>
          <w:bCs/>
          <w:sz w:val="28"/>
          <w:szCs w:val="28"/>
        </w:rPr>
        <w:lastRenderedPageBreak/>
        <w:t>ство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становится могущественным и влиятельным. Князь Всеволод распростра</w:t>
      </w:r>
      <w:r w:rsidR="00536131">
        <w:rPr>
          <w:rFonts w:ascii="Times New Roman" w:hAnsi="Times New Roman"/>
          <w:bCs/>
          <w:sz w:val="28"/>
          <w:szCs w:val="28"/>
        </w:rPr>
        <w:t>няет свое влияние даже на бога</w:t>
      </w:r>
      <w:r w:rsidRPr="003C0AB8">
        <w:rPr>
          <w:rFonts w:ascii="Times New Roman" w:hAnsi="Times New Roman"/>
          <w:bCs/>
          <w:sz w:val="28"/>
          <w:szCs w:val="28"/>
        </w:rPr>
        <w:t>тый Новгород. Теперь новгородцы без своеволия вынуждены были терп</w:t>
      </w:r>
      <w:r w:rsidR="00536131">
        <w:rPr>
          <w:rFonts w:ascii="Times New Roman" w:hAnsi="Times New Roman"/>
          <w:bCs/>
          <w:sz w:val="28"/>
          <w:szCs w:val="28"/>
        </w:rPr>
        <w:t xml:space="preserve">еть у себя князей и посадников, </w:t>
      </w:r>
      <w:r w:rsidRPr="003C0AB8">
        <w:rPr>
          <w:rFonts w:ascii="Times New Roman" w:hAnsi="Times New Roman"/>
          <w:bCs/>
          <w:sz w:val="28"/>
          <w:szCs w:val="28"/>
        </w:rPr>
        <w:t>направленн</w:t>
      </w:r>
      <w:r w:rsidR="00536131">
        <w:rPr>
          <w:rFonts w:ascii="Times New Roman" w:hAnsi="Times New Roman"/>
          <w:bCs/>
          <w:sz w:val="28"/>
          <w:szCs w:val="28"/>
        </w:rPr>
        <w:t xml:space="preserve">ых великим князем владимирским </w:t>
      </w:r>
      <w:r w:rsidRPr="003C0AB8">
        <w:rPr>
          <w:rFonts w:ascii="Times New Roman" w:hAnsi="Times New Roman"/>
          <w:bCs/>
          <w:sz w:val="28"/>
          <w:szCs w:val="28"/>
        </w:rPr>
        <w:t xml:space="preserve">Всеволод Большое Гнездо поделил Владимиро-Суздальскую землю между своими наследниками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536131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семь уделов. Таким образом, процесс раздробленности шел уж</w:t>
      </w:r>
      <w:r w:rsidR="00536131">
        <w:rPr>
          <w:rFonts w:ascii="Times New Roman" w:hAnsi="Times New Roman"/>
          <w:bCs/>
          <w:sz w:val="28"/>
          <w:szCs w:val="28"/>
        </w:rPr>
        <w:t xml:space="preserve">е внутри Северо-Восточной Руси. </w:t>
      </w:r>
    </w:p>
    <w:p w:rsidR="003C0AB8" w:rsidRPr="00536131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36131">
        <w:rPr>
          <w:rFonts w:ascii="Times New Roman" w:hAnsi="Times New Roman"/>
          <w:b/>
          <w:bCs/>
          <w:sz w:val="28"/>
          <w:szCs w:val="28"/>
        </w:rPr>
        <w:t>Новгород Великий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Крупным политическим центром Русской земли была Новгородско-Пск</w:t>
      </w:r>
      <w:r w:rsidR="00536131">
        <w:rPr>
          <w:rFonts w:ascii="Times New Roman" w:hAnsi="Times New Roman"/>
          <w:bCs/>
          <w:sz w:val="28"/>
          <w:szCs w:val="28"/>
        </w:rPr>
        <w:t xml:space="preserve">овская республика. Она занимала </w:t>
      </w:r>
      <w:r w:rsidRPr="003C0AB8">
        <w:rPr>
          <w:rFonts w:ascii="Times New Roman" w:hAnsi="Times New Roman"/>
          <w:bCs/>
          <w:sz w:val="28"/>
          <w:szCs w:val="28"/>
        </w:rPr>
        <w:t>северную часть Древней Руси. Суровые климатические условия данной мес</w:t>
      </w:r>
      <w:r w:rsidR="00536131">
        <w:rPr>
          <w:rFonts w:ascii="Times New Roman" w:hAnsi="Times New Roman"/>
          <w:bCs/>
          <w:sz w:val="28"/>
          <w:szCs w:val="28"/>
        </w:rPr>
        <w:t>тности затрудняли развитие зем</w:t>
      </w:r>
      <w:r w:rsidRPr="003C0AB8">
        <w:rPr>
          <w:rFonts w:ascii="Times New Roman" w:hAnsi="Times New Roman"/>
          <w:bCs/>
          <w:sz w:val="28"/>
          <w:szCs w:val="28"/>
        </w:rPr>
        <w:t xml:space="preserve">леделия. С другой стороны, обилие рек и озер (рыба), лесов (пушные промыслы, бортничество), близость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мо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рей и торговых путей – все это способствовало бурному развитию в Новгоро</w:t>
      </w:r>
      <w:r w:rsidR="00536131">
        <w:rPr>
          <w:rFonts w:ascii="Times New Roman" w:hAnsi="Times New Roman"/>
          <w:bCs/>
          <w:sz w:val="28"/>
          <w:szCs w:val="28"/>
        </w:rPr>
        <w:t>де ремесла и торговли. По свое</w:t>
      </w:r>
      <w:r w:rsidRPr="003C0AB8">
        <w:rPr>
          <w:rFonts w:ascii="Times New Roman" w:hAnsi="Times New Roman"/>
          <w:bCs/>
          <w:sz w:val="28"/>
          <w:szCs w:val="28"/>
        </w:rPr>
        <w:t>му хозяйственному устройству и политическим порядкам Новгород более других русских городов напоминал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европейский и был вторым по численности населения после Киева. Река Вол</w:t>
      </w:r>
      <w:r w:rsidR="00536131">
        <w:rPr>
          <w:rFonts w:ascii="Times New Roman" w:hAnsi="Times New Roman"/>
          <w:bCs/>
          <w:sz w:val="28"/>
          <w:szCs w:val="28"/>
        </w:rPr>
        <w:t>хов разделяла город на две сто</w:t>
      </w:r>
      <w:r w:rsidRPr="003C0AB8">
        <w:rPr>
          <w:rFonts w:ascii="Times New Roman" w:hAnsi="Times New Roman"/>
          <w:bCs/>
          <w:sz w:val="28"/>
          <w:szCs w:val="28"/>
        </w:rPr>
        <w:t>роны – Софийскую и Торговую. «Господин Великий Новгород» состоял из п</w:t>
      </w:r>
      <w:r w:rsidR="00536131">
        <w:rPr>
          <w:rFonts w:ascii="Times New Roman" w:hAnsi="Times New Roman"/>
          <w:bCs/>
          <w:sz w:val="28"/>
          <w:szCs w:val="28"/>
        </w:rPr>
        <w:t>яти концов (районов) – Плотниц</w:t>
      </w:r>
      <w:r w:rsidRPr="003C0AB8">
        <w:rPr>
          <w:rFonts w:ascii="Times New Roman" w:hAnsi="Times New Roman"/>
          <w:bCs/>
          <w:sz w:val="28"/>
          <w:szCs w:val="28"/>
        </w:rPr>
        <w:t xml:space="preserve">кого,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Славенского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Неревского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Загородского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и Гончарского. Соответствен</w:t>
      </w:r>
      <w:r w:rsidR="00536131">
        <w:rPr>
          <w:rFonts w:ascii="Times New Roman" w:hAnsi="Times New Roman"/>
          <w:bCs/>
          <w:sz w:val="28"/>
          <w:szCs w:val="28"/>
        </w:rPr>
        <w:t>но пяти концам города Новгород</w:t>
      </w:r>
      <w:r w:rsidRPr="003C0AB8">
        <w:rPr>
          <w:rFonts w:ascii="Times New Roman" w:hAnsi="Times New Roman"/>
          <w:bCs/>
          <w:sz w:val="28"/>
          <w:szCs w:val="28"/>
        </w:rPr>
        <w:t>ская земл</w:t>
      </w:r>
      <w:r w:rsidR="00536131">
        <w:rPr>
          <w:rFonts w:ascii="Times New Roman" w:hAnsi="Times New Roman"/>
          <w:bCs/>
          <w:sz w:val="28"/>
          <w:szCs w:val="28"/>
        </w:rPr>
        <w:t xml:space="preserve">я делилась на области (пятины). </w:t>
      </w:r>
      <w:r w:rsidRPr="003C0AB8">
        <w:rPr>
          <w:rFonts w:ascii="Times New Roman" w:hAnsi="Times New Roman"/>
          <w:bCs/>
          <w:sz w:val="28"/>
          <w:szCs w:val="28"/>
        </w:rPr>
        <w:t>Наиболее выгодным и почетным занятием для новгородцев была торговля. Новгородские гости (купцы)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посещали Данию, город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Висбю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на острове Готланд, ганзейский город Люб</w:t>
      </w:r>
      <w:r w:rsidR="00536131">
        <w:rPr>
          <w:rFonts w:ascii="Times New Roman" w:hAnsi="Times New Roman"/>
          <w:bCs/>
          <w:sz w:val="28"/>
          <w:szCs w:val="28"/>
        </w:rPr>
        <w:t xml:space="preserve">ек и другие балтийские порты. В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Висбю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была русская фактория. Уже в XII в. в Новгороде существовали </w:t>
      </w:r>
      <w:r w:rsidR="00536131">
        <w:rPr>
          <w:rFonts w:ascii="Times New Roman" w:hAnsi="Times New Roman"/>
          <w:bCs/>
          <w:sz w:val="28"/>
          <w:szCs w:val="28"/>
        </w:rPr>
        <w:t xml:space="preserve">заграничные торговые фактории – </w:t>
      </w:r>
      <w:r w:rsidRPr="003C0AB8">
        <w:rPr>
          <w:rFonts w:ascii="Times New Roman" w:hAnsi="Times New Roman"/>
          <w:bCs/>
          <w:sz w:val="28"/>
          <w:szCs w:val="28"/>
        </w:rPr>
        <w:t>Готский двор, Немецкий двор, объединившиеся в XIV в. и получившие назв</w:t>
      </w:r>
      <w:r w:rsidR="00536131">
        <w:rPr>
          <w:rFonts w:ascii="Times New Roman" w:hAnsi="Times New Roman"/>
          <w:bCs/>
          <w:sz w:val="28"/>
          <w:szCs w:val="28"/>
        </w:rPr>
        <w:t xml:space="preserve">ание «Двор св. Петра». Новгород </w:t>
      </w:r>
      <w:r w:rsidRPr="003C0AB8">
        <w:rPr>
          <w:rFonts w:ascii="Times New Roman" w:hAnsi="Times New Roman"/>
          <w:bCs/>
          <w:sz w:val="28"/>
          <w:szCs w:val="28"/>
        </w:rPr>
        <w:t>экспортировал в Европу меха, мёд, воск и др. Из-за рубежа доставлялись тк</w:t>
      </w:r>
      <w:r w:rsidR="00536131">
        <w:rPr>
          <w:rFonts w:ascii="Times New Roman" w:hAnsi="Times New Roman"/>
          <w:bCs/>
          <w:sz w:val="28"/>
          <w:szCs w:val="28"/>
        </w:rPr>
        <w:t>ани, металлы и т.д. В целях без</w:t>
      </w:r>
      <w:r w:rsidRPr="003C0AB8">
        <w:rPr>
          <w:rFonts w:ascii="Times New Roman" w:hAnsi="Times New Roman"/>
          <w:bCs/>
          <w:sz w:val="28"/>
          <w:szCs w:val="28"/>
        </w:rPr>
        <w:t>опасности путешествий и торговли купцы объединялись в специальные корпорации – сотни.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С развитием торговли было напрямую связано развитие ремесла. Новг</w:t>
      </w:r>
      <w:r>
        <w:rPr>
          <w:rFonts w:ascii="Times New Roman" w:hAnsi="Times New Roman"/>
          <w:bCs/>
          <w:sz w:val="28"/>
          <w:szCs w:val="28"/>
        </w:rPr>
        <w:t>ородские кожевенники, оружейни</w:t>
      </w:r>
      <w:r w:rsidRPr="00536131">
        <w:rPr>
          <w:rFonts w:ascii="Times New Roman" w:hAnsi="Times New Roman"/>
          <w:bCs/>
          <w:sz w:val="28"/>
          <w:szCs w:val="28"/>
        </w:rPr>
        <w:t>ки, ювелиры и каменщики славились не только по всей Руси, но и в Европе.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Развитие ремесла и торговли обусловило то обстоятельство, что больши</w:t>
      </w:r>
      <w:r>
        <w:rPr>
          <w:rFonts w:ascii="Times New Roman" w:hAnsi="Times New Roman"/>
          <w:bCs/>
          <w:sz w:val="28"/>
          <w:szCs w:val="28"/>
        </w:rPr>
        <w:t>нство новгородцев «знали грамо</w:t>
      </w:r>
      <w:r w:rsidRPr="00536131">
        <w:rPr>
          <w:rFonts w:ascii="Times New Roman" w:hAnsi="Times New Roman"/>
          <w:bCs/>
          <w:sz w:val="28"/>
          <w:szCs w:val="28"/>
        </w:rPr>
        <w:t>те». При раскопках города археологи находят много берестяных грамот само</w:t>
      </w:r>
      <w:r>
        <w:rPr>
          <w:rFonts w:ascii="Times New Roman" w:hAnsi="Times New Roman"/>
          <w:bCs/>
          <w:sz w:val="28"/>
          <w:szCs w:val="28"/>
        </w:rPr>
        <w:t xml:space="preserve">го различного содержания: здесь </w:t>
      </w:r>
      <w:r w:rsidRPr="00536131">
        <w:rPr>
          <w:rFonts w:ascii="Times New Roman" w:hAnsi="Times New Roman"/>
          <w:bCs/>
          <w:sz w:val="28"/>
          <w:szCs w:val="28"/>
        </w:rPr>
        <w:t>и любовные послания, и долговые р</w:t>
      </w:r>
      <w:r>
        <w:rPr>
          <w:rFonts w:ascii="Times New Roman" w:hAnsi="Times New Roman"/>
          <w:bCs/>
          <w:sz w:val="28"/>
          <w:szCs w:val="28"/>
        </w:rPr>
        <w:t xml:space="preserve">асписки, и ученические прописи. </w:t>
      </w:r>
      <w:r w:rsidRPr="00536131">
        <w:rPr>
          <w:rFonts w:ascii="Times New Roman" w:hAnsi="Times New Roman"/>
          <w:bCs/>
          <w:sz w:val="28"/>
          <w:szCs w:val="28"/>
        </w:rPr>
        <w:t xml:space="preserve">В социальном плане новгородская община делилась на бояр,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житьих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лю</w:t>
      </w:r>
      <w:r>
        <w:rPr>
          <w:rFonts w:ascii="Times New Roman" w:hAnsi="Times New Roman"/>
          <w:bCs/>
          <w:sz w:val="28"/>
          <w:szCs w:val="28"/>
        </w:rPr>
        <w:t>дей, купцов и чёрных людей. Бо</w:t>
      </w:r>
      <w:r w:rsidRPr="00536131">
        <w:rPr>
          <w:rFonts w:ascii="Times New Roman" w:hAnsi="Times New Roman"/>
          <w:bCs/>
          <w:sz w:val="28"/>
          <w:szCs w:val="28"/>
        </w:rPr>
        <w:t xml:space="preserve">яре были богатыми и влиятельными людьми, занимавшие обычно высшие </w:t>
      </w:r>
      <w:r>
        <w:rPr>
          <w:rFonts w:ascii="Times New Roman" w:hAnsi="Times New Roman"/>
          <w:bCs/>
          <w:sz w:val="28"/>
          <w:szCs w:val="28"/>
        </w:rPr>
        <w:t xml:space="preserve">управленческие должности. Бояре </w:t>
      </w:r>
      <w:r w:rsidRPr="00536131">
        <w:rPr>
          <w:rFonts w:ascii="Times New Roman" w:hAnsi="Times New Roman"/>
          <w:bCs/>
          <w:sz w:val="28"/>
          <w:szCs w:val="28"/>
        </w:rPr>
        <w:t xml:space="preserve">являлись потомками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родоплемённой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знати. Купцы объединялись в корп</w:t>
      </w:r>
      <w:r>
        <w:rPr>
          <w:rFonts w:ascii="Times New Roman" w:hAnsi="Times New Roman"/>
          <w:bCs/>
          <w:sz w:val="28"/>
          <w:szCs w:val="28"/>
        </w:rPr>
        <w:t xml:space="preserve">орации – сотни. </w:t>
      </w:r>
      <w:proofErr w:type="spellStart"/>
      <w:r>
        <w:rPr>
          <w:rFonts w:ascii="Times New Roman" w:hAnsi="Times New Roman"/>
          <w:bCs/>
          <w:sz w:val="28"/>
          <w:szCs w:val="28"/>
        </w:rPr>
        <w:t>Житьи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люди были </w:t>
      </w:r>
      <w:r w:rsidRPr="00536131">
        <w:rPr>
          <w:rFonts w:ascii="Times New Roman" w:hAnsi="Times New Roman"/>
          <w:bCs/>
          <w:sz w:val="28"/>
          <w:szCs w:val="28"/>
        </w:rPr>
        <w:t xml:space="preserve">переходным классом от </w:t>
      </w:r>
      <w:r w:rsidRPr="00536131">
        <w:rPr>
          <w:rFonts w:ascii="Times New Roman" w:hAnsi="Times New Roman"/>
          <w:bCs/>
          <w:sz w:val="28"/>
          <w:szCs w:val="28"/>
        </w:rPr>
        <w:lastRenderedPageBreak/>
        <w:t>бояр к купцам. Чёрные люди состояли из мелких то</w:t>
      </w:r>
      <w:r>
        <w:rPr>
          <w:rFonts w:ascii="Times New Roman" w:hAnsi="Times New Roman"/>
          <w:bCs/>
          <w:sz w:val="28"/>
          <w:szCs w:val="28"/>
        </w:rPr>
        <w:t xml:space="preserve">рговцев, ремесленников, смердов </w:t>
      </w:r>
      <w:r w:rsidRPr="00536131">
        <w:rPr>
          <w:rFonts w:ascii="Times New Roman" w:hAnsi="Times New Roman"/>
          <w:bCs/>
          <w:sz w:val="28"/>
          <w:szCs w:val="28"/>
        </w:rPr>
        <w:t>и половников (арендаторов частной земли).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Общественно-политическое устройство Новгорода в XII в. мало от</w:t>
      </w:r>
      <w:r>
        <w:rPr>
          <w:rFonts w:ascii="Times New Roman" w:hAnsi="Times New Roman"/>
          <w:bCs/>
          <w:sz w:val="28"/>
          <w:szCs w:val="28"/>
        </w:rPr>
        <w:t xml:space="preserve">личалось от вечевого устройства </w:t>
      </w:r>
      <w:r w:rsidRPr="00536131">
        <w:rPr>
          <w:rFonts w:ascii="Times New Roman" w:hAnsi="Times New Roman"/>
          <w:bCs/>
          <w:sz w:val="28"/>
          <w:szCs w:val="28"/>
        </w:rPr>
        <w:t>других русских земель. Однако в 1136 г., когда новгородцы указывают путь</w:t>
      </w:r>
      <w:r>
        <w:rPr>
          <w:rFonts w:ascii="Times New Roman" w:hAnsi="Times New Roman"/>
          <w:bCs/>
          <w:sz w:val="28"/>
          <w:szCs w:val="28"/>
        </w:rPr>
        <w:t xml:space="preserve"> князю Всеволоду Мстиславовичу, </w:t>
      </w:r>
      <w:r w:rsidRPr="00536131">
        <w:rPr>
          <w:rFonts w:ascii="Times New Roman" w:hAnsi="Times New Roman"/>
          <w:bCs/>
          <w:sz w:val="28"/>
          <w:szCs w:val="28"/>
        </w:rPr>
        <w:t>в Новгородской земле устанавливается р</w:t>
      </w:r>
      <w:r>
        <w:rPr>
          <w:rFonts w:ascii="Times New Roman" w:hAnsi="Times New Roman"/>
          <w:bCs/>
          <w:sz w:val="28"/>
          <w:szCs w:val="28"/>
        </w:rPr>
        <w:t xml:space="preserve">еспубликанская форма правления. </w:t>
      </w:r>
      <w:r w:rsidRPr="00536131">
        <w:rPr>
          <w:rFonts w:ascii="Times New Roman" w:hAnsi="Times New Roman"/>
          <w:bCs/>
          <w:sz w:val="28"/>
          <w:szCs w:val="28"/>
        </w:rPr>
        <w:t>Верховным государственным органом являлось вече. Поначалу оно пре</w:t>
      </w:r>
      <w:r>
        <w:rPr>
          <w:rFonts w:ascii="Times New Roman" w:hAnsi="Times New Roman"/>
          <w:bCs/>
          <w:sz w:val="28"/>
          <w:szCs w:val="28"/>
        </w:rPr>
        <w:t>дставляло собой народное собра</w:t>
      </w:r>
      <w:r w:rsidRPr="00536131">
        <w:rPr>
          <w:rFonts w:ascii="Times New Roman" w:hAnsi="Times New Roman"/>
          <w:bCs/>
          <w:sz w:val="28"/>
          <w:szCs w:val="28"/>
        </w:rPr>
        <w:t>ние, куда допускались все свободные взрослые мужчины Новгорода, но по</w:t>
      </w:r>
      <w:r>
        <w:rPr>
          <w:rFonts w:ascii="Times New Roman" w:hAnsi="Times New Roman"/>
          <w:bCs/>
          <w:sz w:val="28"/>
          <w:szCs w:val="28"/>
        </w:rPr>
        <w:t>степенно оно превратилось в со</w:t>
      </w:r>
      <w:r w:rsidRPr="00536131">
        <w:rPr>
          <w:rFonts w:ascii="Times New Roman" w:hAnsi="Times New Roman"/>
          <w:bCs/>
          <w:sz w:val="28"/>
          <w:szCs w:val="28"/>
        </w:rPr>
        <w:t xml:space="preserve">вет лучших людей (500 «золотых поясов»). Вече решало вопросы войны и </w:t>
      </w:r>
      <w:r>
        <w:rPr>
          <w:rFonts w:ascii="Times New Roman" w:hAnsi="Times New Roman"/>
          <w:bCs/>
          <w:sz w:val="28"/>
          <w:szCs w:val="28"/>
        </w:rPr>
        <w:t>мира, приглашало князя, выбира</w:t>
      </w:r>
      <w:r w:rsidRPr="00536131">
        <w:rPr>
          <w:rFonts w:ascii="Times New Roman" w:hAnsi="Times New Roman"/>
          <w:bCs/>
          <w:sz w:val="28"/>
          <w:szCs w:val="28"/>
        </w:rPr>
        <w:t xml:space="preserve">ло и отправляло в отставку должностных лиц. Избранный на вече посадник, происходивший обычно из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знат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>-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36131">
        <w:rPr>
          <w:rFonts w:ascii="Times New Roman" w:hAnsi="Times New Roman"/>
          <w:bCs/>
          <w:sz w:val="28"/>
          <w:szCs w:val="28"/>
        </w:rPr>
        <w:t>ных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бояр, выполнял функции главы исполнительной власти, командовал вмес</w:t>
      </w:r>
      <w:r>
        <w:rPr>
          <w:rFonts w:ascii="Times New Roman" w:hAnsi="Times New Roman"/>
          <w:bCs/>
          <w:sz w:val="28"/>
          <w:szCs w:val="28"/>
        </w:rPr>
        <w:t>те с князем войсками и участво</w:t>
      </w:r>
      <w:r w:rsidRPr="00536131">
        <w:rPr>
          <w:rFonts w:ascii="Times New Roman" w:hAnsi="Times New Roman"/>
          <w:bCs/>
          <w:sz w:val="28"/>
          <w:szCs w:val="28"/>
        </w:rPr>
        <w:t>вал в суде. Тысяцкий также избирался на вече, он отвечал за сбор налогов,</w:t>
      </w:r>
      <w:r>
        <w:rPr>
          <w:rFonts w:ascii="Times New Roman" w:hAnsi="Times New Roman"/>
          <w:bCs/>
          <w:sz w:val="28"/>
          <w:szCs w:val="28"/>
        </w:rPr>
        <w:t xml:space="preserve"> контролировал торговлю и руко</w:t>
      </w:r>
      <w:r w:rsidRPr="00536131">
        <w:rPr>
          <w:rFonts w:ascii="Times New Roman" w:hAnsi="Times New Roman"/>
          <w:bCs/>
          <w:sz w:val="28"/>
          <w:szCs w:val="28"/>
        </w:rPr>
        <w:t>водил ополчением. С середины XII в. новгородцы сами выбирали и архие</w:t>
      </w:r>
      <w:r>
        <w:rPr>
          <w:rFonts w:ascii="Times New Roman" w:hAnsi="Times New Roman"/>
          <w:bCs/>
          <w:sz w:val="28"/>
          <w:szCs w:val="28"/>
        </w:rPr>
        <w:t>пископа, который не только воз</w:t>
      </w:r>
      <w:r w:rsidRPr="00536131">
        <w:rPr>
          <w:rFonts w:ascii="Times New Roman" w:hAnsi="Times New Roman"/>
          <w:bCs/>
          <w:sz w:val="28"/>
          <w:szCs w:val="28"/>
        </w:rPr>
        <w:t>главлял церковь, но и являлся должностным лицом – представлял Новгоро</w:t>
      </w:r>
      <w:r>
        <w:rPr>
          <w:rFonts w:ascii="Times New Roman" w:hAnsi="Times New Roman"/>
          <w:bCs/>
          <w:sz w:val="28"/>
          <w:szCs w:val="28"/>
        </w:rPr>
        <w:t>дскую землю в международных пе</w:t>
      </w:r>
      <w:r w:rsidRPr="00536131">
        <w:rPr>
          <w:rFonts w:ascii="Times New Roman" w:hAnsi="Times New Roman"/>
          <w:bCs/>
          <w:sz w:val="28"/>
          <w:szCs w:val="28"/>
        </w:rPr>
        <w:t>реговорах, хранил государственную казну, участвовал в осуществлении судопроизводства. Роль новгородско-</w:t>
      </w:r>
    </w:p>
    <w:p w:rsidR="003C0AB8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3613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князя была своеобразной. В Новгороде не было княжеской династии, ве</w:t>
      </w:r>
      <w:r>
        <w:rPr>
          <w:rFonts w:ascii="Times New Roman" w:hAnsi="Times New Roman"/>
          <w:bCs/>
          <w:sz w:val="28"/>
          <w:szCs w:val="28"/>
        </w:rPr>
        <w:t xml:space="preserve">че приглашало князя, заключая с </w:t>
      </w:r>
      <w:r w:rsidRPr="00536131">
        <w:rPr>
          <w:rFonts w:ascii="Times New Roman" w:hAnsi="Times New Roman"/>
          <w:bCs/>
          <w:sz w:val="28"/>
          <w:szCs w:val="28"/>
        </w:rPr>
        <w:t>ним ряд (договор). Князь приходил с дружиной и обязан был защищать Нов</w:t>
      </w:r>
      <w:r>
        <w:rPr>
          <w:rFonts w:ascii="Times New Roman" w:hAnsi="Times New Roman"/>
          <w:bCs/>
          <w:sz w:val="28"/>
          <w:szCs w:val="28"/>
        </w:rPr>
        <w:t xml:space="preserve">городскую землю, кроме того, он </w:t>
      </w:r>
      <w:r w:rsidRPr="00536131">
        <w:rPr>
          <w:rFonts w:ascii="Times New Roman" w:hAnsi="Times New Roman"/>
          <w:bCs/>
          <w:sz w:val="28"/>
          <w:szCs w:val="28"/>
        </w:rPr>
        <w:t>вершил суд, за что получал богатое жалование. В то же время князь не име</w:t>
      </w:r>
      <w:r>
        <w:rPr>
          <w:rFonts w:ascii="Times New Roman" w:hAnsi="Times New Roman"/>
          <w:bCs/>
          <w:sz w:val="28"/>
          <w:szCs w:val="28"/>
        </w:rPr>
        <w:t>л права вмешиваться в политиче</w:t>
      </w:r>
      <w:r w:rsidRPr="00536131">
        <w:rPr>
          <w:rFonts w:ascii="Times New Roman" w:hAnsi="Times New Roman"/>
          <w:bCs/>
          <w:sz w:val="28"/>
          <w:szCs w:val="28"/>
        </w:rPr>
        <w:t>скую и экономическую жизнь города.</w:t>
      </w:r>
    </w:p>
    <w:p w:rsidR="003C0AB8" w:rsidRPr="00536131" w:rsidRDefault="00536131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/>
          <w:bCs/>
          <w:i/>
          <w:iCs/>
          <w:sz w:val="28"/>
          <w:szCs w:val="28"/>
        </w:rPr>
        <w:t>Южная (Галицко-Волынская) Русь</w:t>
      </w:r>
      <w:r w:rsidRPr="00536131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36131">
        <w:rPr>
          <w:rFonts w:ascii="Times New Roman" w:hAnsi="Times New Roman"/>
          <w:bCs/>
          <w:sz w:val="28"/>
          <w:szCs w:val="28"/>
        </w:rPr>
        <w:t> На юге по-прежнему была сильна княжеская власть, опиравшаяся на дружину. В критические моменты реальную власть брало в свои руки вече, в том числе приглашавшее и изгонявшее князей. Именно Галицко-Волынская земля раньше других русских княже</w:t>
      </w:r>
      <w:proofErr w:type="gramStart"/>
      <w:r w:rsidRPr="00536131">
        <w:rPr>
          <w:rFonts w:ascii="Times New Roman" w:hAnsi="Times New Roman"/>
          <w:bCs/>
          <w:sz w:val="28"/>
          <w:szCs w:val="28"/>
        </w:rPr>
        <w:t>ств ст</w:t>
      </w:r>
      <w:proofErr w:type="gramEnd"/>
      <w:r w:rsidRPr="00536131">
        <w:rPr>
          <w:rFonts w:ascii="Times New Roman" w:hAnsi="Times New Roman"/>
          <w:bCs/>
          <w:sz w:val="28"/>
          <w:szCs w:val="28"/>
        </w:rPr>
        <w:t xml:space="preserve">ала выходить из состояния политической неразберихи, и княжеская власть, опираясь на поддержку горожан, попыталась унять своеволие боярских группировок. Большой </w:t>
      </w:r>
      <w:proofErr w:type="gramStart"/>
      <w:r w:rsidRPr="00536131">
        <w:rPr>
          <w:rFonts w:ascii="Times New Roman" w:hAnsi="Times New Roman"/>
          <w:bCs/>
          <w:sz w:val="28"/>
          <w:szCs w:val="28"/>
        </w:rPr>
        <w:t>мощи достигло</w:t>
      </w:r>
      <w:proofErr w:type="gramEnd"/>
      <w:r w:rsidRPr="00536131">
        <w:rPr>
          <w:rFonts w:ascii="Times New Roman" w:hAnsi="Times New Roman"/>
          <w:bCs/>
          <w:sz w:val="28"/>
          <w:szCs w:val="28"/>
        </w:rPr>
        <w:t xml:space="preserve"> Галицкое княжество в 1160–1180-е гг. – во времена правления Ярослава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Осмомысла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>. Женитьба на дочери Юрия Долгорукого Ольге обеспечивала ему поддержку сильных ростово-суздальских князей.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 xml:space="preserve">После смерти Ярослава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Осмомысла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в 1187 г. власть в Галиче захватил внук Владимира Мономаха Роман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Мстиславич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(1187–1205 гг.). Ему удалось объединить под своей властью Галич и Волынь и создать единое Галицко-Волынское княжество. Через несколько лет он присоединил к своим владениям и Киевское княжество. На юго-западных рубежах Руси выросло новое огромное государство, равное по территории Германской империи.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 xml:space="preserve">Выдающимся государственным деятелем, смелым и талантливым полководцем был сын Романа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Мстиславича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Даниил Галицкий (1221–1264), сумевший </w:t>
      </w:r>
      <w:r w:rsidRPr="00536131">
        <w:rPr>
          <w:rFonts w:ascii="Times New Roman" w:hAnsi="Times New Roman"/>
          <w:bCs/>
          <w:sz w:val="28"/>
          <w:szCs w:val="28"/>
        </w:rPr>
        <w:lastRenderedPageBreak/>
        <w:t>восстановить единство Галицко-Волынского княжества.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>С Галицко-Волынской Русью считались Германия, Польша, Венгрия, Византия.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>По типу государственной власти Галицко-Волынская Русь сохранила основные черты раннефеодальной монархии.</w:t>
      </w:r>
    </w:p>
    <w:p w:rsidR="00D626CC" w:rsidRDefault="00D626CC" w:rsidP="00D626CC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D626CC">
        <w:rPr>
          <w:rFonts w:ascii="Times New Roman" w:hAnsi="Times New Roman"/>
          <w:sz w:val="28"/>
          <w:szCs w:val="28"/>
        </w:rPr>
        <w:br/>
      </w:r>
      <w:r w:rsidR="00B233E3">
        <w:rPr>
          <w:rFonts w:ascii="Times New Roman" w:hAnsi="Times New Roman"/>
          <w:b/>
          <w:bCs/>
          <w:sz w:val="28"/>
          <w:szCs w:val="28"/>
        </w:rPr>
        <w:t>3.</w:t>
      </w:r>
      <w:r w:rsidR="00B233E3" w:rsidRPr="00D626CC">
        <w:rPr>
          <w:rFonts w:ascii="Times New Roman" w:hAnsi="Times New Roman"/>
          <w:sz w:val="28"/>
          <w:szCs w:val="28"/>
        </w:rPr>
        <w:t xml:space="preserve"> </w:t>
      </w:r>
      <w:r w:rsidRPr="00D626CC">
        <w:rPr>
          <w:rFonts w:ascii="Times New Roman" w:hAnsi="Times New Roman"/>
          <w:sz w:val="28"/>
          <w:szCs w:val="28"/>
        </w:rPr>
        <w:t>С появлением на Руси после принятия христианства славянской азбуки (кириллицы) широкое распространение среди населения получила грамотность, о чём свидетельствует обнаружение в Новгороде, Пскове, Старой Руссе и Москве большого количества берестяных грамот, написанных представителями разных слоёв населения. Грамоте обучали не только мальчиков, но и девочек. Сестра Владимира Мономаха Янка, основательница женского монастыря в Киеве, создала при монастыре школу для обучения девочек.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Развивается летописание. Собственные летописные своды, отражавшие особенности развития своего края, стали создаваться в разных древнерусских городах. Но основой их, как правило, оставалась «Повесть временных лет», созданная Нестором в конце XI – начале XII века. При монастырях создаются библиотеки, в которых хранились не только богослужебные книги и летописные своды, но и переводная литература.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Распространёнными жанрами в древнерусской литературе были «Поучения» и «Хождения».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Шедеврами древнерусской литературы являются: «Слово» и «Моление» Даниила Заточника (конец XII–начало XIII века), «Послание» священнику Фоме киевского митрополита </w:t>
      </w:r>
      <w:proofErr w:type="spellStart"/>
      <w:r w:rsidRPr="00D626CC">
        <w:rPr>
          <w:rFonts w:ascii="Times New Roman" w:hAnsi="Times New Roman"/>
          <w:sz w:val="28"/>
          <w:szCs w:val="28"/>
        </w:rPr>
        <w:t>Климентия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6CC">
        <w:rPr>
          <w:rFonts w:ascii="Times New Roman" w:hAnsi="Times New Roman"/>
          <w:sz w:val="28"/>
          <w:szCs w:val="28"/>
        </w:rPr>
        <w:t>Смолятича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(середина XII века), «Притча о человеческой душе» Кирилла </w:t>
      </w:r>
      <w:proofErr w:type="spellStart"/>
      <w:r w:rsidRPr="00D626CC"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(конец XII века), «Слово о полку Игореве» (около 1186 г.) и др.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Развивается архитектура. В XII веке были построены Дмитрие</w:t>
      </w:r>
      <w:proofErr w:type="gramStart"/>
      <w:r w:rsidRPr="00D626CC">
        <w:rPr>
          <w:rFonts w:ascii="Times New Roman" w:hAnsi="Times New Roman"/>
          <w:sz w:val="28"/>
          <w:szCs w:val="28"/>
        </w:rPr>
        <w:t>в-</w:t>
      </w:r>
      <w:proofErr w:type="gramEnd"/>
      <w:r w:rsidRPr="00D6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6CC">
        <w:rPr>
          <w:rFonts w:ascii="Times New Roman" w:hAnsi="Times New Roman"/>
          <w:sz w:val="28"/>
          <w:szCs w:val="28"/>
        </w:rPr>
        <w:t>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собор во Владимире-на-</w:t>
      </w:r>
      <w:proofErr w:type="spellStart"/>
      <w:r w:rsidRPr="00D626CC">
        <w:rPr>
          <w:rFonts w:ascii="Times New Roman" w:hAnsi="Times New Roman"/>
          <w:sz w:val="28"/>
          <w:szCs w:val="28"/>
        </w:rPr>
        <w:t>Клязьме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, собор святого Георгия в Юрьеве-Польском. В годы правления Андрея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создаются Успенский собор и Золотые ворота во Владимире, белокаменный дворец в селе Боголюбове, храм Покрова на Нерли. При брате Андрея Всеволоде III во Владимире сооружается величественный Дмитриевский собор.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Характерной чертой русской архитектуры того времени стала украшающая постройки резьба по камню. Деревянные резные украшения стали неизменным атрибутом не только деревянных храмов, но и жилищ горожан и крестьян.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Складываются местные иконописные школы, например, новгородская и ярославская. До нас дошли творения новгородских живописцев XII века «Ангел Златые власы», «Спас нерукотворный», «Успение Богородицы», икона ярославских мастеров XIII века «Ярославская </w:t>
      </w:r>
      <w:proofErr w:type="spellStart"/>
      <w:r w:rsidRPr="00D626CC">
        <w:rPr>
          <w:rFonts w:ascii="Times New Roman" w:hAnsi="Times New Roman"/>
          <w:sz w:val="28"/>
          <w:szCs w:val="28"/>
        </w:rPr>
        <w:t>Оранта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», фрески церкви Спаса на </w:t>
      </w:r>
      <w:proofErr w:type="spellStart"/>
      <w:r w:rsidRPr="00D626CC">
        <w:rPr>
          <w:rFonts w:ascii="Times New Roman" w:hAnsi="Times New Roman"/>
          <w:sz w:val="28"/>
          <w:szCs w:val="28"/>
        </w:rPr>
        <w:t>Нередице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близ Новгорода, Дмитриевского собора во Владимире и др.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Развивается устное народное творчество. Любимыми персонажами русских </w:t>
      </w:r>
      <w:r w:rsidRPr="00D626CC">
        <w:rPr>
          <w:rFonts w:ascii="Times New Roman" w:hAnsi="Times New Roman"/>
          <w:sz w:val="28"/>
          <w:szCs w:val="28"/>
        </w:rPr>
        <w:lastRenderedPageBreak/>
        <w:t xml:space="preserve">былин остаются богатыри Илья Муромец, Волхв </w:t>
      </w:r>
      <w:proofErr w:type="spellStart"/>
      <w:r w:rsidRPr="00D626CC">
        <w:rPr>
          <w:rFonts w:ascii="Times New Roman" w:hAnsi="Times New Roman"/>
          <w:sz w:val="28"/>
          <w:szCs w:val="28"/>
        </w:rPr>
        <w:t>Всеславич</w:t>
      </w:r>
      <w:proofErr w:type="spellEnd"/>
      <w:r w:rsidRPr="00D626CC">
        <w:rPr>
          <w:rFonts w:ascii="Times New Roman" w:hAnsi="Times New Roman"/>
          <w:sz w:val="28"/>
          <w:szCs w:val="28"/>
        </w:rPr>
        <w:t>, Добрыня Никитич, Алёша Попович.</w:t>
      </w:r>
    </w:p>
    <w:p w:rsidR="008340D7" w:rsidRDefault="008340D7" w:rsidP="008340D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340D7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536131" w:rsidRDefault="002805E4" w:rsidP="008340D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05E4">
        <w:rPr>
          <w:color w:val="000000"/>
          <w:sz w:val="27"/>
          <w:szCs w:val="27"/>
          <w:shd w:val="clear" w:color="auto" w:fill="F5F5F5"/>
        </w:rPr>
        <w:t xml:space="preserve"> </w:t>
      </w:r>
      <w:r w:rsidRPr="002805E4">
        <w:rPr>
          <w:rFonts w:ascii="Times New Roman" w:hAnsi="Times New Roman"/>
          <w:sz w:val="28"/>
          <w:szCs w:val="28"/>
        </w:rPr>
        <w:t>Н. М. Арсентьев</w:t>
      </w:r>
      <w:r w:rsidR="00536131" w:rsidRPr="00536131">
        <w:rPr>
          <w:rFonts w:ascii="Times New Roman" w:hAnsi="Times New Roman"/>
          <w:sz w:val="28"/>
          <w:szCs w:val="28"/>
        </w:rPr>
        <w:t>. История России.</w:t>
      </w:r>
      <w:r w:rsidR="00536131">
        <w:rPr>
          <w:rFonts w:ascii="Times New Roman" w:hAnsi="Times New Roman"/>
          <w:sz w:val="28"/>
          <w:szCs w:val="28"/>
        </w:rPr>
        <w:t xml:space="preserve"> Учебник </w:t>
      </w:r>
      <w:r w:rsidR="00536131" w:rsidRPr="00536131">
        <w:rPr>
          <w:rFonts w:ascii="Times New Roman" w:hAnsi="Times New Roman"/>
          <w:sz w:val="28"/>
          <w:szCs w:val="28"/>
        </w:rPr>
        <w:t xml:space="preserve"> 6 класс. В 2 ч. Ч.1 /под ред. А. В. </w:t>
      </w:r>
      <w:proofErr w:type="spellStart"/>
      <w:r w:rsidR="00536131" w:rsidRPr="00536131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536131">
        <w:rPr>
          <w:rFonts w:ascii="Times New Roman" w:hAnsi="Times New Roman"/>
          <w:sz w:val="28"/>
          <w:szCs w:val="28"/>
        </w:rPr>
        <w:t xml:space="preserve">". </w:t>
      </w:r>
      <w:r w:rsidR="00536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</w:t>
      </w:r>
      <w:r w:rsidR="00536131" w:rsidRPr="00536131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5F4C" w:rsidRPr="006D5F4C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="006D5F4C" w:rsidRPr="006D5F4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D5F4C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6D5F4C" w:rsidRPr="006D5F4C">
        <w:rPr>
          <w:rFonts w:ascii="Times New Roman" w:eastAsia="Times New Roman" w:hAnsi="Times New Roman"/>
          <w:sz w:val="28"/>
          <w:szCs w:val="28"/>
        </w:rPr>
        <w:t>.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8340D7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Pr="008340D7" w:rsidRDefault="008340D7" w:rsidP="008340D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340D7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6CC" w:rsidRPr="00D626CC">
        <w:rPr>
          <w:rFonts w:ascii="Times New Roman" w:hAnsi="Times New Roman"/>
          <w:sz w:val="28"/>
          <w:szCs w:val="28"/>
        </w:rPr>
        <w:t>Что такое раздробленность?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26CC" w:rsidRPr="00D626CC">
        <w:rPr>
          <w:rFonts w:ascii="Times New Roman" w:hAnsi="Times New Roman"/>
          <w:sz w:val="28"/>
          <w:szCs w:val="28"/>
        </w:rPr>
        <w:t>Назовите крупные города Древней Руси?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26CC" w:rsidRPr="00D626CC">
        <w:rPr>
          <w:rFonts w:ascii="Times New Roman" w:hAnsi="Times New Roman"/>
          <w:sz w:val="28"/>
          <w:szCs w:val="28"/>
        </w:rPr>
        <w:t>Сколько княжеств существовало в XIV веке?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626CC" w:rsidRPr="00D626CC">
        <w:rPr>
          <w:rFonts w:ascii="Times New Roman" w:hAnsi="Times New Roman"/>
          <w:sz w:val="28"/>
          <w:szCs w:val="28"/>
        </w:rPr>
        <w:t>Какие факторы поддерживали единство Древней Руси?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26CC" w:rsidRPr="00D626CC">
        <w:rPr>
          <w:rFonts w:ascii="Times New Roman" w:hAnsi="Times New Roman"/>
          <w:sz w:val="28"/>
          <w:szCs w:val="28"/>
        </w:rPr>
        <w:t>С какими кочевыми народами сталкивались русские княжества?</w:t>
      </w:r>
    </w:p>
    <w:p w:rsidR="00B233E3" w:rsidRPr="00B233E3" w:rsidRDefault="00B233E3" w:rsidP="00B233E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6. Привел ли распад Руси к международной изоляции русских земель?</w:t>
      </w:r>
    </w:p>
    <w:p w:rsidR="00D626CC" w:rsidRDefault="00D626CC" w:rsidP="003A31F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340D7" w:rsidRDefault="006D5F4C" w:rsidP="006D5F4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Default="00A933D1" w:rsidP="00A811F7">
      <w:pPr>
        <w:spacing w:after="0"/>
        <w:rPr>
          <w:rFonts w:ascii="Times New Roman" w:hAnsi="Times New Roman"/>
          <w:sz w:val="28"/>
          <w:szCs w:val="28"/>
        </w:rPr>
      </w:pP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bCs/>
          <w:iCs/>
          <w:sz w:val="28"/>
          <w:szCs w:val="28"/>
        </w:rPr>
        <w:t xml:space="preserve">1.Существуют две точки зрения </w:t>
      </w:r>
      <w:r w:rsidRPr="00B233E3">
        <w:rPr>
          <w:rFonts w:ascii="Times New Roman" w:hAnsi="Times New Roman"/>
          <w:bCs/>
          <w:iCs/>
          <w:sz w:val="28"/>
          <w:szCs w:val="28"/>
        </w:rPr>
        <w:t>на вопрос о последствиях политической раздробленности на Руси</w:t>
      </w:r>
      <w:r w:rsidRPr="00B233E3">
        <w:rPr>
          <w:rFonts w:ascii="Times New Roman" w:hAnsi="Times New Roman"/>
          <w:bCs/>
          <w:sz w:val="28"/>
          <w:szCs w:val="28"/>
        </w:rPr>
        <w:t>:</w:t>
      </w:r>
      <w:r w:rsidRPr="002805E4">
        <w:rPr>
          <w:rFonts w:ascii="Times New Roman" w:hAnsi="Times New Roman"/>
          <w:sz w:val="28"/>
          <w:szCs w:val="28"/>
        </w:rPr>
        <w:t> 1) политическая раздробленность имела серьезные негативные последствия;</w:t>
      </w:r>
    </w:p>
    <w:p w:rsidR="000E0583" w:rsidRDefault="002805E4" w:rsidP="00A811F7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2) политическая раздробленность имела серьезные позитивные последствия. Укажите, какая из названных точек зрения вам представляется более убедительной. Приведите не менее трех аргументов, подтверждающих ваше мнение.</w:t>
      </w:r>
    </w:p>
    <w:p w:rsidR="00D626CC" w:rsidRDefault="00B233E3" w:rsidP="00A811F7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2.</w:t>
      </w:r>
      <w:r w:rsidR="002805E4" w:rsidRPr="00B233E3">
        <w:rPr>
          <w:rFonts w:ascii="Times New Roman" w:hAnsi="Times New Roman"/>
          <w:b/>
          <w:sz w:val="28"/>
          <w:szCs w:val="28"/>
        </w:rPr>
        <w:t>Чем отличалась</w:t>
      </w:r>
      <w:r w:rsidR="002805E4" w:rsidRPr="002805E4">
        <w:rPr>
          <w:rFonts w:ascii="Times New Roman" w:hAnsi="Times New Roman"/>
          <w:sz w:val="28"/>
          <w:szCs w:val="28"/>
        </w:rPr>
        <w:t xml:space="preserve"> система управления, принятая в Новгородской земле, от традиционной княжеской власти? Можно ли считать систему управления в Новгороде демократической?</w:t>
      </w:r>
    </w:p>
    <w:p w:rsidR="00D626CC" w:rsidRPr="00D626CC" w:rsidRDefault="00B233E3" w:rsidP="00D626CC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3.</w:t>
      </w:r>
      <w:r w:rsidR="00D626CC" w:rsidRPr="00B233E3">
        <w:rPr>
          <w:rFonts w:ascii="Times New Roman" w:hAnsi="Times New Roman"/>
          <w:b/>
          <w:sz w:val="28"/>
          <w:szCs w:val="28"/>
        </w:rPr>
        <w:t>Вставьте</w:t>
      </w:r>
      <w:r w:rsidR="00D626CC" w:rsidRPr="00D626CC">
        <w:rPr>
          <w:rFonts w:ascii="Times New Roman" w:hAnsi="Times New Roman"/>
          <w:sz w:val="28"/>
          <w:szCs w:val="28"/>
        </w:rPr>
        <w:t xml:space="preserve"> подходящие по смыслу слова: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Единое Древнерусское государство … на несколько княжеств.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Города … вокруг себя сельские земли.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Города не хотели … налоги Киеву.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Постепенно количество самостоятельных княжеств …</w:t>
      </w:r>
      <w:proofErr w:type="gramStart"/>
      <w:r w:rsidRPr="00D626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В середине XII века … 15 княжеств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В начале XI века опасность исходить, от печенегов.</w:t>
      </w:r>
    </w:p>
    <w:p w:rsidR="003C0AB8" w:rsidRPr="003C0AB8" w:rsidRDefault="00B233E3" w:rsidP="003C0AB8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4.</w:t>
      </w:r>
      <w:r w:rsidR="003C0AB8" w:rsidRPr="00B233E3">
        <w:rPr>
          <w:rFonts w:ascii="Times New Roman" w:hAnsi="Times New Roman"/>
          <w:b/>
          <w:sz w:val="28"/>
          <w:szCs w:val="28"/>
        </w:rPr>
        <w:t>Составьте</w:t>
      </w:r>
      <w:r w:rsidR="003C0AB8" w:rsidRPr="003C0AB8">
        <w:rPr>
          <w:rFonts w:ascii="Times New Roman" w:hAnsi="Times New Roman"/>
          <w:sz w:val="28"/>
          <w:szCs w:val="28"/>
        </w:rPr>
        <w:t xml:space="preserve"> из приведенных слов предложения: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на; государство; разделилось; несколько; единое; Древнерусское; княжеств.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вокруг; земли; города; себя; сельские; объединяли.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A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C0AB8">
        <w:rPr>
          <w:rFonts w:ascii="Times New Roman" w:hAnsi="Times New Roman"/>
          <w:sz w:val="28"/>
          <w:szCs w:val="28"/>
        </w:rPr>
        <w:t>воевали; между; княжества; собой; отдельные; часто.</w:t>
      </w:r>
      <w:proofErr w:type="gramEnd"/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является;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древнерусской;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литературы;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«Слово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полку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Игореве»;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произведением; знаменитым.</w:t>
      </w:r>
    </w:p>
    <w:p w:rsidR="00B233E3" w:rsidRDefault="003C0AB8" w:rsidP="002805E4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в; России; сыграли; роль; истории; монголо-татары; большую.</w:t>
      </w:r>
    </w:p>
    <w:p w:rsidR="002805E4" w:rsidRPr="00B233E3" w:rsidRDefault="00B233E3" w:rsidP="002805E4">
      <w:pPr>
        <w:spacing w:after="0"/>
        <w:rPr>
          <w:rFonts w:ascii="Times New Roman" w:hAnsi="Times New Roman"/>
          <w:b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1.В «Слове о полку Игореве» описывается: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разгром половцев войсками князя Игоря </w:t>
      </w:r>
      <w:proofErr w:type="spellStart"/>
      <w:r w:rsidRPr="002805E4">
        <w:rPr>
          <w:rFonts w:ascii="Times New Roman" w:hAnsi="Times New Roman"/>
          <w:sz w:val="28"/>
          <w:szCs w:val="28"/>
        </w:rPr>
        <w:t>Святославича</w:t>
      </w:r>
      <w:proofErr w:type="spellEnd"/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 xml:space="preserve">неудачный поход на половцев </w:t>
      </w:r>
      <w:proofErr w:type="spellStart"/>
      <w:r w:rsidRPr="002805E4">
        <w:rPr>
          <w:rFonts w:ascii="Times New Roman" w:hAnsi="Times New Roman"/>
          <w:i/>
          <w:iCs/>
          <w:sz w:val="28"/>
          <w:szCs w:val="28"/>
        </w:rPr>
        <w:t>новгород</w:t>
      </w:r>
      <w:proofErr w:type="spellEnd"/>
      <w:r w:rsidRPr="002805E4">
        <w:rPr>
          <w:rFonts w:ascii="Times New Roman" w:hAnsi="Times New Roman"/>
          <w:i/>
          <w:iCs/>
          <w:sz w:val="28"/>
          <w:szCs w:val="28"/>
        </w:rPr>
        <w:t xml:space="preserve"> – северского князя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неудачный поход князя Игоря </w:t>
      </w:r>
      <w:proofErr w:type="spellStart"/>
      <w:r w:rsidRPr="002805E4">
        <w:rPr>
          <w:rFonts w:ascii="Times New Roman" w:hAnsi="Times New Roman"/>
          <w:sz w:val="28"/>
          <w:szCs w:val="28"/>
        </w:rPr>
        <w:t>Святославича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на Киев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победа </w:t>
      </w:r>
      <w:proofErr w:type="spellStart"/>
      <w:r w:rsidRPr="002805E4">
        <w:rPr>
          <w:rFonts w:ascii="Times New Roman" w:hAnsi="Times New Roman"/>
          <w:sz w:val="28"/>
          <w:szCs w:val="28"/>
        </w:rPr>
        <w:t>новгород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– северского князя над печенегами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2.К середине XII в. Русь распалась </w:t>
      </w:r>
      <w:proofErr w:type="gramStart"/>
      <w:r w:rsidRPr="002805E4">
        <w:rPr>
          <w:rFonts w:ascii="Times New Roman" w:hAnsi="Times New Roman"/>
          <w:sz w:val="28"/>
          <w:szCs w:val="28"/>
        </w:rPr>
        <w:t>на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105 самостоятельных княжеств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15 уделов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5 самостоятельных княжеств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15 самостоятельных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3.Юрий Долгорукий получил свое прозвище благодаря тому, что: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имел длинные руки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любил присваивать плоды чужого труда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стремился присоединить к своему княжеству другие земли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имел много сыновей, которые стали правителями многих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4.Юрий Долгорукий повелел заложить град – крепость на месте населенного пункта около владения реки </w:t>
      </w:r>
      <w:proofErr w:type="spellStart"/>
      <w:r w:rsidRPr="002805E4">
        <w:rPr>
          <w:rFonts w:ascii="Times New Roman" w:hAnsi="Times New Roman"/>
          <w:sz w:val="28"/>
          <w:szCs w:val="28"/>
        </w:rPr>
        <w:t>Неглинной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в Москву – реку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1100 г. 2)1139 г. 3) 1147 г. </w:t>
      </w:r>
      <w:r w:rsidRPr="002805E4">
        <w:rPr>
          <w:rFonts w:ascii="Times New Roman" w:hAnsi="Times New Roman"/>
          <w:i/>
          <w:iCs/>
          <w:sz w:val="28"/>
          <w:szCs w:val="28"/>
        </w:rPr>
        <w:t>4) 1156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5.Юрий Долгорукий был одновременно: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киевским и суздальским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киевским и ростовским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смоленским и черниговским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киевским и новгородским князем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6.Андрей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был Юрию Долгорукому:</w:t>
      </w:r>
    </w:p>
    <w:p w:rsidR="002805E4" w:rsidRPr="002805E4" w:rsidRDefault="002805E4" w:rsidP="003A31F0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сыном </w:t>
      </w:r>
      <w:r w:rsidRPr="002805E4">
        <w:rPr>
          <w:rFonts w:ascii="Times New Roman" w:hAnsi="Times New Roman"/>
          <w:sz w:val="28"/>
          <w:szCs w:val="28"/>
        </w:rPr>
        <w:t>2) братом 3) внуком 4) племянником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7.Годы правления Андрея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Боголюбского</w:t>
      </w:r>
      <w:proofErr w:type="spellEnd"/>
    </w:p>
    <w:p w:rsidR="002805E4" w:rsidRPr="002805E4" w:rsidRDefault="002805E4" w:rsidP="003A31F0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1157 – 1174 гг</w:t>
      </w:r>
      <w:r w:rsidRPr="002805E4">
        <w:rPr>
          <w:rFonts w:ascii="Times New Roman" w:hAnsi="Times New Roman"/>
          <w:sz w:val="28"/>
          <w:szCs w:val="28"/>
        </w:rPr>
        <w:t>. 2) 1148- 1162 гг. 3) 1121 – 1154 гг. 4) 1125 – 1157 гг.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8.Андрей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взял штурмом Киев и разграбил город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1157 г. 2</w:t>
      </w:r>
      <w:r w:rsidRPr="002805E4">
        <w:rPr>
          <w:rFonts w:ascii="Times New Roman" w:hAnsi="Times New Roman"/>
          <w:i/>
          <w:iCs/>
          <w:sz w:val="28"/>
          <w:szCs w:val="28"/>
        </w:rPr>
        <w:t>) 1169 г.</w:t>
      </w:r>
      <w:r w:rsidRPr="002805E4">
        <w:rPr>
          <w:rFonts w:ascii="Times New Roman" w:hAnsi="Times New Roman"/>
          <w:sz w:val="28"/>
          <w:szCs w:val="28"/>
        </w:rPr>
        <w:t> 3) 1196 г. 4) 1125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9.Всеволод Большое Гнездо получил прозвище, потому что: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построил большое дом, в котором жили все его дети с семьями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у него было много детей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раздавал уделы своим сыновьям и родственникам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отправлял своих сыновей в походы против соседних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10.С 1095 по 1304 г. на новгородском престоле побывало около:</w:t>
      </w:r>
    </w:p>
    <w:p w:rsidR="002805E4" w:rsidRPr="002805E4" w:rsidRDefault="002805E4" w:rsidP="003A31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40 князей</w:t>
      </w:r>
      <w:r w:rsidRPr="002805E4">
        <w:rPr>
          <w:rFonts w:ascii="Times New Roman" w:hAnsi="Times New Roman"/>
          <w:sz w:val="28"/>
          <w:szCs w:val="28"/>
        </w:rPr>
        <w:t> 2) 40 посадников 3) 140 князей 4) 14 князей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11.Форма правления в Новгородской земле:</w:t>
      </w:r>
    </w:p>
    <w:p w:rsidR="002805E4" w:rsidRPr="002805E4" w:rsidRDefault="002805E4" w:rsidP="003A31F0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республика </w:t>
      </w:r>
      <w:r w:rsidRPr="002805E4">
        <w:rPr>
          <w:rFonts w:ascii="Times New Roman" w:hAnsi="Times New Roman"/>
          <w:sz w:val="28"/>
          <w:szCs w:val="28"/>
        </w:rPr>
        <w:t>2) монархия 3) империя 4) анархия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12.Право собирать налоги, ведать торговым судом и возглавлять в походах городское ополчение в Новгороде принадлежало:</w:t>
      </w:r>
    </w:p>
    <w:p w:rsidR="002805E4" w:rsidRPr="002805E4" w:rsidRDefault="002805E4" w:rsidP="003A31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посаднику </w:t>
      </w:r>
      <w:r w:rsidRPr="002805E4">
        <w:rPr>
          <w:rFonts w:ascii="Times New Roman" w:hAnsi="Times New Roman"/>
          <w:i/>
          <w:iCs/>
          <w:sz w:val="28"/>
          <w:szCs w:val="28"/>
        </w:rPr>
        <w:t>2) тысяцкому </w:t>
      </w:r>
      <w:r w:rsidRPr="002805E4">
        <w:rPr>
          <w:rFonts w:ascii="Times New Roman" w:hAnsi="Times New Roman"/>
          <w:sz w:val="28"/>
          <w:szCs w:val="28"/>
        </w:rPr>
        <w:t>3) владыке 4) князю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13.Важное значение для экономики Галицко – Волынского княжества имел</w:t>
      </w:r>
      <w:proofErr w:type="gramStart"/>
      <w:r w:rsidRPr="002805E4">
        <w:rPr>
          <w:rFonts w:ascii="Times New Roman" w:hAnsi="Times New Roman"/>
          <w:sz w:val="28"/>
          <w:szCs w:val="28"/>
        </w:rPr>
        <w:t>а(</w:t>
      </w:r>
      <w:proofErr w:type="gramEnd"/>
      <w:r w:rsidRPr="002805E4">
        <w:rPr>
          <w:rFonts w:ascii="Times New Roman" w:hAnsi="Times New Roman"/>
          <w:sz w:val="28"/>
          <w:szCs w:val="28"/>
        </w:rPr>
        <w:t>о):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lastRenderedPageBreak/>
        <w:t>1) охота 2) рыболовство </w:t>
      </w:r>
      <w:r w:rsidRPr="002805E4">
        <w:rPr>
          <w:rFonts w:ascii="Times New Roman" w:hAnsi="Times New Roman"/>
          <w:i/>
          <w:iCs/>
          <w:sz w:val="28"/>
          <w:szCs w:val="28"/>
        </w:rPr>
        <w:t>3) добыча соли</w:t>
      </w:r>
      <w:r w:rsidRPr="002805E4">
        <w:rPr>
          <w:rFonts w:ascii="Times New Roman" w:hAnsi="Times New Roman"/>
          <w:sz w:val="28"/>
          <w:szCs w:val="28"/>
        </w:rPr>
        <w:t> 4) бортничество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14. Галицко – Волынский князь Роман Мстиславович стал великим князем киевским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1) 1199 г. 2) 1212 г. 3) 1225 г. </w:t>
      </w:r>
      <w:r w:rsidRPr="002805E4">
        <w:rPr>
          <w:rFonts w:ascii="Times New Roman" w:hAnsi="Times New Roman"/>
          <w:i/>
          <w:iCs/>
          <w:sz w:val="28"/>
          <w:szCs w:val="28"/>
        </w:rPr>
        <w:t>4) 1202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15.Во Владимиро – Суздальском княжестве князья стали полновластными правителями потому, что: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северо – восточные земли осваивались по инициативе князей, которые не допускали вечевых вольностей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этим краем владели князья, отличавшиеся крутым нравом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деятельность князей поддерживала Церковь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князей поддерживало вече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16.Родоначальник черниговской княжеской династии: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1) </w:t>
      </w:r>
      <w:r w:rsidRPr="002805E4">
        <w:rPr>
          <w:rFonts w:ascii="Times New Roman" w:hAnsi="Times New Roman"/>
          <w:i/>
          <w:iCs/>
          <w:sz w:val="28"/>
          <w:szCs w:val="28"/>
        </w:rPr>
        <w:t>Олег Святославович</w:t>
      </w:r>
      <w:r w:rsidRPr="002805E4">
        <w:rPr>
          <w:rFonts w:ascii="Times New Roman" w:hAnsi="Times New Roman"/>
          <w:sz w:val="28"/>
          <w:szCs w:val="28"/>
        </w:rPr>
        <w:t xml:space="preserve"> 2) Ярослав </w:t>
      </w:r>
      <w:proofErr w:type="spellStart"/>
      <w:r w:rsidRPr="002805E4">
        <w:rPr>
          <w:rFonts w:ascii="Times New Roman" w:hAnsi="Times New Roman"/>
          <w:sz w:val="28"/>
          <w:szCs w:val="28"/>
        </w:rPr>
        <w:t>Остромысл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3) Владимир Мономах 4) Мстислав Великий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</w:p>
    <w:p w:rsidR="00B233E3" w:rsidRPr="00B233E3" w:rsidRDefault="00B233E3" w:rsidP="00B233E3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B233E3" w:rsidRDefault="00B233E3" w:rsidP="00B233E3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Срок до 01.10.21</w:t>
      </w:r>
    </w:p>
    <w:p w:rsidR="002805E4" w:rsidRPr="004A13A4" w:rsidRDefault="002805E4" w:rsidP="00A811F7">
      <w:pPr>
        <w:spacing w:after="0"/>
        <w:rPr>
          <w:rFonts w:ascii="Times New Roman" w:hAnsi="Times New Roman"/>
          <w:sz w:val="28"/>
          <w:szCs w:val="28"/>
        </w:rPr>
      </w:pPr>
    </w:p>
    <w:sectPr w:rsidR="002805E4" w:rsidRPr="004A13A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36131"/>
    <w:rsid w:val="00581BEC"/>
    <w:rsid w:val="005903D3"/>
    <w:rsid w:val="005B5866"/>
    <w:rsid w:val="005E0151"/>
    <w:rsid w:val="00610215"/>
    <w:rsid w:val="00692474"/>
    <w:rsid w:val="006C72F6"/>
    <w:rsid w:val="006D5F4C"/>
    <w:rsid w:val="006F2411"/>
    <w:rsid w:val="007345DD"/>
    <w:rsid w:val="00737F86"/>
    <w:rsid w:val="00766101"/>
    <w:rsid w:val="007762A6"/>
    <w:rsid w:val="007B3A0E"/>
    <w:rsid w:val="00823C40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233E3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87</cp:revision>
  <dcterms:created xsi:type="dcterms:W3CDTF">2020-06-08T14:37:00Z</dcterms:created>
  <dcterms:modified xsi:type="dcterms:W3CDTF">2021-09-28T09:10:00Z</dcterms:modified>
</cp:coreProperties>
</file>